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44319" w14:textId="77777777" w:rsidR="00926F80" w:rsidRDefault="00926F80"/>
    <w:p w14:paraId="50301CA4" w14:textId="60C78F4D" w:rsidR="00273670" w:rsidRDefault="00926F80" w:rsidP="00273670">
      <w:pPr>
        <w:jc w:val="center"/>
        <w:rPr>
          <w:b/>
          <w:bCs/>
        </w:rPr>
      </w:pPr>
      <w:r w:rsidRPr="00273670">
        <w:rPr>
          <w:b/>
          <w:bCs/>
        </w:rPr>
        <w:t>QuarterPRO Accreditation Training</w:t>
      </w:r>
    </w:p>
    <w:p w14:paraId="62D16100" w14:textId="77777777" w:rsidR="00273670" w:rsidRPr="00273670" w:rsidRDefault="00273670" w:rsidP="00273670">
      <w:pPr>
        <w:jc w:val="center"/>
        <w:rPr>
          <w:b/>
          <w:bCs/>
        </w:rPr>
      </w:pPr>
    </w:p>
    <w:p w14:paraId="745B5769" w14:textId="66546EEB" w:rsidR="00926F80" w:rsidRPr="00273670" w:rsidRDefault="00926F80" w:rsidP="00273670">
      <w:pPr>
        <w:jc w:val="center"/>
        <w:rPr>
          <w:b/>
          <w:bCs/>
        </w:rPr>
      </w:pPr>
      <w:r w:rsidRPr="00273670">
        <w:rPr>
          <w:b/>
          <w:bCs/>
        </w:rPr>
        <w:t>References and Further Reading</w:t>
      </w:r>
    </w:p>
    <w:p w14:paraId="33B670F5" w14:textId="791845DC" w:rsidR="00926F80" w:rsidRPr="00273670" w:rsidRDefault="00926F80" w:rsidP="00273670">
      <w:pPr>
        <w:jc w:val="center"/>
        <w:rPr>
          <w:b/>
          <w:bCs/>
        </w:rPr>
      </w:pPr>
    </w:p>
    <w:p w14:paraId="333D077A" w14:textId="77777777" w:rsidR="00926F80" w:rsidRDefault="00926F80"/>
    <w:p w14:paraId="7ECA30F4" w14:textId="339EF64B" w:rsidR="000B0D94" w:rsidRPr="00A76B1C" w:rsidRDefault="00926F80">
      <w:pPr>
        <w:rPr>
          <w:b/>
          <w:bCs/>
        </w:rPr>
      </w:pPr>
      <w:r w:rsidRPr="00A76B1C">
        <w:rPr>
          <w:b/>
          <w:bCs/>
        </w:rPr>
        <w:t>Session 1</w:t>
      </w:r>
    </w:p>
    <w:p w14:paraId="755804E8" w14:textId="4CC13FE7" w:rsidR="00926F80" w:rsidRDefault="00926F80"/>
    <w:p w14:paraId="7C48E036" w14:textId="379F1D04" w:rsidR="00926F80" w:rsidRDefault="00926F80" w:rsidP="00926F80">
      <w:pPr>
        <w:numPr>
          <w:ilvl w:val="0"/>
          <w:numId w:val="1"/>
        </w:numPr>
      </w:pPr>
      <w:r w:rsidRPr="00926F80">
        <w:rPr>
          <w:lang w:val="nl-NL"/>
        </w:rPr>
        <w:t>Bradley A.J., Leach K.A., Breen J.E., Green L.E., Green M.J.</w:t>
      </w:r>
      <w:r w:rsidRPr="00926F80">
        <w:t xml:space="preserve"> (2007) Survey of the incidence and aetiology of mastitis on dairy farms in England and Wales. </w:t>
      </w:r>
      <w:r w:rsidR="00A04333">
        <w:t>Veterinary Record</w:t>
      </w:r>
      <w:r w:rsidRPr="00926F80">
        <w:t>. 160(8): 253-257.</w:t>
      </w:r>
      <w:r w:rsidR="005845E0">
        <w:t xml:space="preserve"> </w:t>
      </w:r>
      <w:hyperlink r:id="rId5" w:history="1">
        <w:r w:rsidR="005845E0" w:rsidRPr="00D03B6D">
          <w:rPr>
            <w:rStyle w:val="Hyperlink"/>
          </w:rPr>
          <w:t>https://veterinaryrecord.bmj.com/content/160/8/253</w:t>
        </w:r>
      </w:hyperlink>
    </w:p>
    <w:p w14:paraId="2761C26D" w14:textId="77777777" w:rsidR="005845E0" w:rsidRPr="00926F80" w:rsidRDefault="005845E0" w:rsidP="001B6993">
      <w:pPr>
        <w:ind w:left="360"/>
      </w:pPr>
    </w:p>
    <w:p w14:paraId="12CE7F2A" w14:textId="03C3AAC5" w:rsidR="00926F80" w:rsidRPr="00797E19" w:rsidRDefault="00926F80" w:rsidP="00926F80">
      <w:pPr>
        <w:numPr>
          <w:ilvl w:val="0"/>
          <w:numId w:val="1"/>
        </w:numPr>
        <w:rPr>
          <w:rStyle w:val="Hyperlink"/>
          <w:color w:val="auto"/>
          <w:u w:val="none"/>
        </w:rPr>
      </w:pPr>
      <w:r w:rsidRPr="00926F80">
        <w:t>Green M.J., Hudson C.D., Breen J.E., Bradley A.J.</w:t>
      </w:r>
      <w:r>
        <w:t xml:space="preserve"> </w:t>
      </w:r>
      <w:r w:rsidRPr="00926F80">
        <w:t xml:space="preserve">(2009) The true cost of mastitis. Proceedings of the British Mastitis Conference, p 57-68. Available at </w:t>
      </w:r>
      <w:hyperlink r:id="rId6" w:history="1">
        <w:r w:rsidRPr="00926F80">
          <w:rPr>
            <w:rStyle w:val="Hyperlink"/>
          </w:rPr>
          <w:t>http://www.britishmastitisconference.org.uk/BMC2009Proceedings.pdf</w:t>
        </w:r>
      </w:hyperlink>
    </w:p>
    <w:p w14:paraId="047AF7AD" w14:textId="77777777" w:rsidR="00797E19" w:rsidRPr="00926F80" w:rsidRDefault="00797E19" w:rsidP="001B6993">
      <w:pPr>
        <w:ind w:left="360"/>
      </w:pPr>
    </w:p>
    <w:p w14:paraId="6B49E19A" w14:textId="3DCFFD6A" w:rsidR="00565116" w:rsidRDefault="00926F80" w:rsidP="00565116">
      <w:pPr>
        <w:pStyle w:val="ListParagraph"/>
        <w:numPr>
          <w:ilvl w:val="0"/>
          <w:numId w:val="1"/>
        </w:numPr>
      </w:pPr>
      <w:bookmarkStart w:id="0" w:name="_Hlk58231827"/>
      <w:r w:rsidRPr="00926F80">
        <w:t>Hyde</w:t>
      </w:r>
      <w:r w:rsidR="00A04333">
        <w:t>,</w:t>
      </w:r>
      <w:r w:rsidRPr="00926F80">
        <w:t xml:space="preserve"> R.M, Remnant</w:t>
      </w:r>
      <w:r w:rsidR="00A04333">
        <w:t>,</w:t>
      </w:r>
      <w:r w:rsidRPr="00926F80">
        <w:t xml:space="preserve"> J.G, Bradley</w:t>
      </w:r>
      <w:r w:rsidR="00A04333">
        <w:t>,</w:t>
      </w:r>
      <w:r w:rsidRPr="00926F80">
        <w:t xml:space="preserve"> A.J., Breen</w:t>
      </w:r>
      <w:r w:rsidR="00A04333">
        <w:t>,</w:t>
      </w:r>
      <w:r w:rsidRPr="00926F80">
        <w:t xml:space="preserve"> J.E., Hudson</w:t>
      </w:r>
      <w:r w:rsidR="00A04333">
        <w:t>,</w:t>
      </w:r>
      <w:r w:rsidRPr="00926F80">
        <w:t xml:space="preserve"> C.D., Davies</w:t>
      </w:r>
      <w:r w:rsidR="00A04333">
        <w:t>,</w:t>
      </w:r>
      <w:r w:rsidRPr="00926F80">
        <w:t xml:space="preserve"> P.L., Clarke</w:t>
      </w:r>
      <w:r w:rsidR="00A04333">
        <w:t>,</w:t>
      </w:r>
      <w:r w:rsidRPr="00926F80">
        <w:t xml:space="preserve"> T., </w:t>
      </w:r>
      <w:proofErr w:type="spellStart"/>
      <w:r w:rsidRPr="00926F80">
        <w:t>Critchell</w:t>
      </w:r>
      <w:proofErr w:type="spellEnd"/>
      <w:r w:rsidR="00A04333">
        <w:t>,</w:t>
      </w:r>
      <w:r w:rsidRPr="00926F80">
        <w:t xml:space="preserve"> Y., </w:t>
      </w:r>
      <w:proofErr w:type="spellStart"/>
      <w:r w:rsidRPr="00926F80">
        <w:t>Hylands</w:t>
      </w:r>
      <w:proofErr w:type="spellEnd"/>
      <w:r w:rsidR="00A04333">
        <w:t>,</w:t>
      </w:r>
      <w:r w:rsidRPr="00926F80">
        <w:t xml:space="preserve"> M, Linton</w:t>
      </w:r>
      <w:r w:rsidR="00A04333">
        <w:t>,</w:t>
      </w:r>
      <w:r w:rsidRPr="00926F80">
        <w:t xml:space="preserve"> E., Wood</w:t>
      </w:r>
      <w:r w:rsidR="00A04333">
        <w:t>,</w:t>
      </w:r>
      <w:r w:rsidRPr="00926F80">
        <w:t xml:space="preserve"> E., Green</w:t>
      </w:r>
      <w:r w:rsidR="00A04333">
        <w:t>,</w:t>
      </w:r>
      <w:r w:rsidRPr="00926F80">
        <w:t xml:space="preserve"> M.J. (2017) Quantitative analysis of antimicrobial use on British dairy farms. </w:t>
      </w:r>
      <w:r w:rsidR="00A04333">
        <w:t>Veterinary Record</w:t>
      </w:r>
      <w:r w:rsidRPr="00926F80">
        <w:t>. 181(25): 683-691.</w:t>
      </w:r>
      <w:r w:rsidR="00565116" w:rsidRPr="00565116">
        <w:t xml:space="preserve"> </w:t>
      </w:r>
      <w:hyperlink r:id="rId7" w:history="1">
        <w:r w:rsidR="00941A31" w:rsidRPr="00D03B6D">
          <w:rPr>
            <w:rStyle w:val="Hyperlink"/>
          </w:rPr>
          <w:t>https://veterinaryrecord.bmj.com/content/181/25/683</w:t>
        </w:r>
      </w:hyperlink>
    </w:p>
    <w:p w14:paraId="0D55EE9A" w14:textId="77777777" w:rsidR="00941A31" w:rsidRDefault="00941A31" w:rsidP="00941A31">
      <w:pPr>
        <w:ind w:left="360"/>
      </w:pPr>
    </w:p>
    <w:bookmarkEnd w:id="0"/>
    <w:p w14:paraId="5638700E" w14:textId="658C2624" w:rsidR="00565116" w:rsidRDefault="00565116" w:rsidP="00565116">
      <w:pPr>
        <w:pStyle w:val="ListParagraph"/>
        <w:numPr>
          <w:ilvl w:val="0"/>
          <w:numId w:val="1"/>
        </w:numPr>
      </w:pPr>
      <w:r>
        <w:t xml:space="preserve">O’Neill Report 2016 Tackling Drug-Resistant Infections Globally: Final Report and Recommendations. </w:t>
      </w:r>
      <w:hyperlink r:id="rId8" w:history="1">
        <w:r w:rsidRPr="00565116">
          <w:rPr>
            <w:rStyle w:val="Hyperlink"/>
          </w:rPr>
          <w:t>The Review on Antimicrobial Resistance</w:t>
        </w:r>
      </w:hyperlink>
      <w:r>
        <w:t>. Chaired by Jim O’Neill. Accessed 7/12/02</w:t>
      </w:r>
    </w:p>
    <w:p w14:paraId="4CA0110A" w14:textId="77777777" w:rsidR="00797E19" w:rsidRPr="00926F80" w:rsidRDefault="00797E19" w:rsidP="001B6993">
      <w:pPr>
        <w:ind w:left="360"/>
      </w:pPr>
    </w:p>
    <w:p w14:paraId="3F0C13EA" w14:textId="34565150" w:rsidR="00926F80" w:rsidRDefault="00926F80" w:rsidP="00926F80">
      <w:pPr>
        <w:numPr>
          <w:ilvl w:val="0"/>
          <w:numId w:val="1"/>
        </w:numPr>
      </w:pPr>
      <w:r w:rsidRPr="00926F80">
        <w:t>Payne</w:t>
      </w:r>
      <w:r w:rsidR="00A04333">
        <w:t>,</w:t>
      </w:r>
      <w:r w:rsidRPr="00926F80">
        <w:t xml:space="preserve"> B., Bradley</w:t>
      </w:r>
      <w:r w:rsidR="00A04333">
        <w:t>,</w:t>
      </w:r>
      <w:r w:rsidRPr="00926F80">
        <w:t xml:space="preserve"> J.A., Coombes</w:t>
      </w:r>
      <w:r w:rsidR="00A04333">
        <w:t>,</w:t>
      </w:r>
      <w:r w:rsidRPr="00926F80">
        <w:t xml:space="preserve"> E., Lusby</w:t>
      </w:r>
      <w:r w:rsidR="00A04333">
        <w:t>,</w:t>
      </w:r>
      <w:r w:rsidRPr="00926F80">
        <w:t xml:space="preserve"> E., Mining</w:t>
      </w:r>
      <w:r w:rsidR="00A04333">
        <w:t>,</w:t>
      </w:r>
      <w:r w:rsidRPr="00926F80">
        <w:t xml:space="preserve"> K., Hunt</w:t>
      </w:r>
      <w:r w:rsidR="00A04333">
        <w:t>,</w:t>
      </w:r>
      <w:r w:rsidRPr="00926F80">
        <w:t xml:space="preserve"> C., Bradley</w:t>
      </w:r>
      <w:r w:rsidR="00A04333">
        <w:t>,</w:t>
      </w:r>
      <w:r w:rsidRPr="00926F80">
        <w:t xml:space="preserve"> A.J. (2013) The aetiology of mastitis in UK dairy herds. Proceedings of the British Mastitis Conference, p 59-60. Available at </w:t>
      </w:r>
      <w:hyperlink r:id="rId9" w:history="1">
        <w:r w:rsidRPr="00926F80">
          <w:rPr>
            <w:rStyle w:val="Hyperlink"/>
          </w:rPr>
          <w:t>http://www.britishmastitisconference.org.uk/BMC2013Proceedings.pdf</w:t>
        </w:r>
      </w:hyperlink>
      <w:r w:rsidRPr="00926F80">
        <w:t xml:space="preserve"> </w:t>
      </w:r>
    </w:p>
    <w:p w14:paraId="64F68F69" w14:textId="77777777" w:rsidR="00A04333" w:rsidRDefault="00A04333" w:rsidP="001B6993">
      <w:pPr>
        <w:ind w:left="360"/>
      </w:pPr>
    </w:p>
    <w:p w14:paraId="6C089AC1" w14:textId="765C8A67" w:rsidR="00DD6731" w:rsidRDefault="00565116" w:rsidP="00565116">
      <w:pPr>
        <w:pStyle w:val="ListParagraph"/>
        <w:numPr>
          <w:ilvl w:val="0"/>
          <w:numId w:val="1"/>
        </w:numPr>
      </w:pPr>
      <w:r>
        <w:t xml:space="preserve">RUMA Targets Task Force Report 2017 (Responsible use of Medicines in Agriculture)  </w:t>
      </w:r>
      <w:hyperlink r:id="rId10" w:history="1">
        <w:r w:rsidR="00FC37E9" w:rsidRPr="00D03B6D">
          <w:rPr>
            <w:rStyle w:val="Hyperlink"/>
          </w:rPr>
          <w:t>https://www.ruma.org.uk/wp-content/uploads/2017/10/RUMA-Targets-Task-Force-Report-2017-FINAL.pdf Accessed 7/12/20</w:t>
        </w:r>
      </w:hyperlink>
    </w:p>
    <w:p w14:paraId="5CA5BF90" w14:textId="2584C113" w:rsidR="00FC37E9" w:rsidRDefault="00FC37E9" w:rsidP="00FC37E9"/>
    <w:p w14:paraId="70EFCC24" w14:textId="2FE679E6" w:rsidR="00FC37E9" w:rsidRDefault="001B6993" w:rsidP="001B6993">
      <w:pPr>
        <w:pStyle w:val="ListParagraph"/>
        <w:numPr>
          <w:ilvl w:val="0"/>
          <w:numId w:val="1"/>
        </w:numPr>
      </w:pPr>
      <w:r>
        <w:t xml:space="preserve">RUMA Targets Task Force: Two Years on 2019. </w:t>
      </w:r>
      <w:hyperlink r:id="rId11" w:history="1">
        <w:r w:rsidR="00FC37E9" w:rsidRPr="001B6993">
          <w:rPr>
            <w:rStyle w:val="Hyperlink"/>
          </w:rPr>
          <w:t>https://www.ruma.org.uk/wp-content/uploads/2019/10/RUMA-TTF-update-2019-two-years-on-FULL-REPORT.pdf</w:t>
        </w:r>
      </w:hyperlink>
    </w:p>
    <w:p w14:paraId="2CBD5211" w14:textId="39D822A1" w:rsidR="00926F80" w:rsidRDefault="00926F80" w:rsidP="001B6993">
      <w:pPr>
        <w:ind w:left="360"/>
      </w:pPr>
    </w:p>
    <w:p w14:paraId="33B55C93" w14:textId="2B072E5A" w:rsidR="00926F80" w:rsidRPr="00A76B1C" w:rsidRDefault="00926F80">
      <w:pPr>
        <w:rPr>
          <w:b/>
          <w:bCs/>
        </w:rPr>
      </w:pPr>
      <w:r w:rsidRPr="00A76B1C">
        <w:rPr>
          <w:b/>
          <w:bCs/>
        </w:rPr>
        <w:t>Session 2</w:t>
      </w:r>
    </w:p>
    <w:p w14:paraId="4D8A0843" w14:textId="436BDCD0" w:rsidR="00926F80" w:rsidRDefault="00926F80"/>
    <w:p w14:paraId="7EA50798" w14:textId="11A643AA" w:rsidR="00926F80" w:rsidRDefault="00926F80" w:rsidP="00926F80">
      <w:pPr>
        <w:numPr>
          <w:ilvl w:val="0"/>
          <w:numId w:val="2"/>
        </w:numPr>
      </w:pPr>
      <w:r w:rsidRPr="00926F80">
        <w:t>Bradley, A.J. and</w:t>
      </w:r>
      <w:r w:rsidR="00A04333">
        <w:t xml:space="preserve"> </w:t>
      </w:r>
      <w:r w:rsidRPr="00926F80">
        <w:t>Green</w:t>
      </w:r>
      <w:r w:rsidR="00797E19">
        <w:t>,</w:t>
      </w:r>
      <w:r w:rsidRPr="00926F80">
        <w:t xml:space="preserve"> </w:t>
      </w:r>
      <w:r w:rsidR="00797E19" w:rsidRPr="00926F80">
        <w:t xml:space="preserve">M.J </w:t>
      </w:r>
      <w:r w:rsidRPr="00926F80">
        <w:t>(2000). A study of the incidence and significance of intramammary enterobacterial infections acquired during the dry period. Journal of Dairy Science 83(9): 1957-1965.</w:t>
      </w:r>
      <w:r w:rsidR="00941A31">
        <w:t xml:space="preserve"> </w:t>
      </w:r>
      <w:hyperlink r:id="rId12" w:history="1">
        <w:r w:rsidR="00941A31" w:rsidRPr="00D03B6D">
          <w:rPr>
            <w:rStyle w:val="Hyperlink"/>
          </w:rPr>
          <w:t>https://www.sciencedirect.com/science/article/pii/S0022030200750727</w:t>
        </w:r>
      </w:hyperlink>
    </w:p>
    <w:p w14:paraId="5C27BD54" w14:textId="77777777" w:rsidR="00941A31" w:rsidRPr="00926F80" w:rsidRDefault="00941A31" w:rsidP="001B6993">
      <w:pPr>
        <w:ind w:left="360"/>
      </w:pPr>
    </w:p>
    <w:p w14:paraId="1C214A68" w14:textId="58392CD8" w:rsidR="00926F80" w:rsidRDefault="00926F80" w:rsidP="00926F80">
      <w:pPr>
        <w:numPr>
          <w:ilvl w:val="0"/>
          <w:numId w:val="2"/>
        </w:numPr>
      </w:pPr>
      <w:bookmarkStart w:id="1" w:name="_Hlk58230993"/>
      <w:r w:rsidRPr="00926F80">
        <w:t>Bradley, A.J. and Green</w:t>
      </w:r>
      <w:r w:rsidR="00797E19">
        <w:t>,</w:t>
      </w:r>
      <w:r w:rsidRPr="00926F80">
        <w:t xml:space="preserve"> </w:t>
      </w:r>
      <w:r w:rsidR="00797E19" w:rsidRPr="00926F80">
        <w:t xml:space="preserve">M.J. </w:t>
      </w:r>
      <w:r w:rsidRPr="00926F80">
        <w:t>(2005). Use and interpretation of somatic cell count data in dairy cows. In Practice 27: 310-315.</w:t>
      </w:r>
    </w:p>
    <w:p w14:paraId="0B899033" w14:textId="77777777" w:rsidR="00941A31" w:rsidRPr="00926F80" w:rsidRDefault="00941A31" w:rsidP="001B6993">
      <w:pPr>
        <w:ind w:left="360"/>
      </w:pPr>
    </w:p>
    <w:bookmarkEnd w:id="1"/>
    <w:p w14:paraId="443038BF" w14:textId="55FBAE45" w:rsidR="00926F80" w:rsidRDefault="00926F80" w:rsidP="00926F80">
      <w:pPr>
        <w:numPr>
          <w:ilvl w:val="0"/>
          <w:numId w:val="2"/>
        </w:numPr>
      </w:pPr>
      <w:r w:rsidRPr="00926F80">
        <w:lastRenderedPageBreak/>
        <w:t>Bradley, A.J., et al. (2015). An investigation of the efficacy of a polyvalent mastitis vaccine using different vaccination regimens under field conditions in the United Kingdom. Journal of Dairy Science 98(3): 1706-1720.</w:t>
      </w:r>
      <w:r w:rsidR="00941A31">
        <w:t xml:space="preserve"> </w:t>
      </w:r>
      <w:hyperlink r:id="rId13" w:history="1">
        <w:r w:rsidR="00941A31" w:rsidRPr="00D03B6D">
          <w:rPr>
            <w:rStyle w:val="Hyperlink"/>
          </w:rPr>
          <w:t>https://www.sciencedirect.com/science/article/pii/S0022030214008741</w:t>
        </w:r>
      </w:hyperlink>
    </w:p>
    <w:p w14:paraId="003CC88B" w14:textId="77777777" w:rsidR="00941A31" w:rsidRPr="00926F80" w:rsidRDefault="00941A31" w:rsidP="001B6993">
      <w:pPr>
        <w:ind w:left="360"/>
      </w:pPr>
    </w:p>
    <w:p w14:paraId="08FDBD60" w14:textId="15E898A5" w:rsidR="00926F80" w:rsidRDefault="00926F80" w:rsidP="00926F80">
      <w:pPr>
        <w:numPr>
          <w:ilvl w:val="0"/>
          <w:numId w:val="2"/>
        </w:numPr>
      </w:pPr>
      <w:r w:rsidRPr="00926F80">
        <w:t xml:space="preserve">Bradley, A.J., et al. (2010). The use of a </w:t>
      </w:r>
      <w:proofErr w:type="spellStart"/>
      <w:r w:rsidRPr="00926F80">
        <w:t>cephalonium</w:t>
      </w:r>
      <w:proofErr w:type="spellEnd"/>
      <w:r w:rsidRPr="00926F80">
        <w:t xml:space="preserve"> containing dry cow therapy and an internal teat sealant, both alone and in combination. Journal of Dairy Science 93(4): 1566-1577.</w:t>
      </w:r>
      <w:r w:rsidR="00941A31">
        <w:t xml:space="preserve"> </w:t>
      </w:r>
      <w:hyperlink r:id="rId14" w:history="1">
        <w:r w:rsidR="00941A31" w:rsidRPr="00D03B6D">
          <w:rPr>
            <w:rStyle w:val="Hyperlink"/>
          </w:rPr>
          <w:t>https://www.sciencedirect.com/science/article/pii/S002203021000130X</w:t>
        </w:r>
      </w:hyperlink>
    </w:p>
    <w:p w14:paraId="5DFD5BCD" w14:textId="77777777" w:rsidR="00941A31" w:rsidRPr="00926F80" w:rsidRDefault="00941A31" w:rsidP="00941A31">
      <w:pPr>
        <w:ind w:left="360"/>
      </w:pPr>
    </w:p>
    <w:p w14:paraId="0956B204" w14:textId="2384D1F8" w:rsidR="00926F80" w:rsidRDefault="00926F80" w:rsidP="00926F80">
      <w:pPr>
        <w:numPr>
          <w:ilvl w:val="0"/>
          <w:numId w:val="2"/>
        </w:numPr>
      </w:pPr>
      <w:r w:rsidRPr="00926F80">
        <w:t>Down, P.M., et al. (2016). A Bayesian micro-simulation to evaluate the cost-effectiveness of interventions for mastitis control during the dry period in UK dairy herds. Preventive Veterinary Medicine 133: 64-72.</w:t>
      </w:r>
      <w:r w:rsidR="00941A31">
        <w:t xml:space="preserve"> </w:t>
      </w:r>
      <w:hyperlink r:id="rId15" w:history="1">
        <w:r w:rsidR="00941A31" w:rsidRPr="00D03B6D">
          <w:rPr>
            <w:rStyle w:val="Hyperlink"/>
          </w:rPr>
          <w:t>https://www.sciencedirect.com/science/article/pii/S0167587716303579</w:t>
        </w:r>
      </w:hyperlink>
    </w:p>
    <w:p w14:paraId="2E1646A9" w14:textId="77777777" w:rsidR="00941A31" w:rsidRPr="00926F80" w:rsidRDefault="00941A31" w:rsidP="001B6993">
      <w:pPr>
        <w:ind w:left="360"/>
      </w:pPr>
    </w:p>
    <w:p w14:paraId="5DF80863" w14:textId="13E86260" w:rsidR="00926F80" w:rsidRDefault="00926F80" w:rsidP="00926F80">
      <w:pPr>
        <w:numPr>
          <w:ilvl w:val="0"/>
          <w:numId w:val="2"/>
        </w:numPr>
      </w:pPr>
      <w:r w:rsidRPr="00926F80">
        <w:t>Down, P.M., et al. (2016). Current management practices and interventions prioritised as part of a nationwide mastitis control plan. Veterinary Record 178(18): 449.</w:t>
      </w:r>
      <w:r w:rsidR="00941A31">
        <w:t xml:space="preserve"> </w:t>
      </w:r>
      <w:hyperlink r:id="rId16" w:history="1">
        <w:r w:rsidR="00941A31" w:rsidRPr="00D03B6D">
          <w:rPr>
            <w:rStyle w:val="Hyperlink"/>
          </w:rPr>
          <w:t>https://veterinaryrecord.bmj.com/content/178/18/449</w:t>
        </w:r>
      </w:hyperlink>
    </w:p>
    <w:p w14:paraId="3DD6C77B" w14:textId="77777777" w:rsidR="00941A31" w:rsidRPr="00926F80" w:rsidRDefault="00941A31" w:rsidP="001B6993">
      <w:pPr>
        <w:ind w:left="360"/>
      </w:pPr>
    </w:p>
    <w:p w14:paraId="1AC566D5" w14:textId="328E5853" w:rsidR="00926F80" w:rsidRDefault="00926F80" w:rsidP="00926F80">
      <w:pPr>
        <w:numPr>
          <w:ilvl w:val="0"/>
          <w:numId w:val="2"/>
        </w:numPr>
      </w:pPr>
      <w:r w:rsidRPr="00926F80">
        <w:t>Green, M.J., et al. (2002). Influence of dry period bacterial intramammary infection on clinical mastitis in dairy cows. Journal of Dairy Science 85(10): 2589-2599.</w:t>
      </w:r>
      <w:r w:rsidR="00941A31">
        <w:t xml:space="preserve"> </w:t>
      </w:r>
      <w:hyperlink r:id="rId17" w:history="1">
        <w:r w:rsidR="00941A31" w:rsidRPr="00D03B6D">
          <w:rPr>
            <w:rStyle w:val="Hyperlink"/>
          </w:rPr>
          <w:t>https://www.sciencedirect.com/science/article/pii/S0022030202743439</w:t>
        </w:r>
      </w:hyperlink>
    </w:p>
    <w:p w14:paraId="76ECDA76" w14:textId="77777777" w:rsidR="00941A31" w:rsidRPr="00926F80" w:rsidRDefault="00941A31" w:rsidP="001B6993">
      <w:pPr>
        <w:ind w:left="360"/>
      </w:pPr>
    </w:p>
    <w:p w14:paraId="2206B327" w14:textId="45C25D33" w:rsidR="00926F80" w:rsidRDefault="00926F80" w:rsidP="00926F80">
      <w:pPr>
        <w:numPr>
          <w:ilvl w:val="0"/>
          <w:numId w:val="2"/>
        </w:numPr>
      </w:pPr>
      <w:r w:rsidRPr="00926F80">
        <w:t>Green, M.J., et al. (2007). National intervention study of mastitis control in dairy herds in England and Wales. Veterinary Record 160(9): 287-293.</w:t>
      </w:r>
      <w:r w:rsidR="00941A31">
        <w:t xml:space="preserve"> </w:t>
      </w:r>
      <w:hyperlink r:id="rId18" w:history="1">
        <w:r w:rsidR="00941A31" w:rsidRPr="00D03B6D">
          <w:rPr>
            <w:rStyle w:val="Hyperlink"/>
          </w:rPr>
          <w:t>https://veterinaryrecord.bmj.com/content/160/9/287</w:t>
        </w:r>
      </w:hyperlink>
    </w:p>
    <w:p w14:paraId="2967A1B7" w14:textId="77777777" w:rsidR="00941A31" w:rsidRPr="00926F80" w:rsidRDefault="00941A31" w:rsidP="001B6993">
      <w:pPr>
        <w:ind w:left="360"/>
      </w:pPr>
    </w:p>
    <w:p w14:paraId="76139FDE" w14:textId="07D17377" w:rsidR="00926F80" w:rsidRDefault="00926F80" w:rsidP="00926F80">
      <w:pPr>
        <w:numPr>
          <w:ilvl w:val="0"/>
          <w:numId w:val="2"/>
        </w:numPr>
      </w:pPr>
      <w:r w:rsidRPr="00926F80">
        <w:t>Green, M.J., et al. (2007). Cow, farm, and management factors during the dry period that determine the rate of clinical mastitis after calving. Journal of Dairy Science 90(8): 3764-3776.</w:t>
      </w:r>
      <w:r w:rsidR="00941A31">
        <w:t xml:space="preserve"> </w:t>
      </w:r>
      <w:hyperlink r:id="rId19" w:history="1">
        <w:r w:rsidR="00941A31" w:rsidRPr="00D03B6D">
          <w:rPr>
            <w:rStyle w:val="Hyperlink"/>
          </w:rPr>
          <w:t>https://www.sciencedirect.com/science/article/pii/S0022030207718337</w:t>
        </w:r>
      </w:hyperlink>
    </w:p>
    <w:p w14:paraId="2B80E611" w14:textId="77777777" w:rsidR="00941A31" w:rsidRPr="00926F80" w:rsidRDefault="00941A31" w:rsidP="001B6993">
      <w:pPr>
        <w:ind w:left="360"/>
      </w:pPr>
    </w:p>
    <w:p w14:paraId="69E8EEC9" w14:textId="0D74AEA7" w:rsidR="00926F80" w:rsidRDefault="00926F80" w:rsidP="00926F80">
      <w:pPr>
        <w:numPr>
          <w:ilvl w:val="0"/>
          <w:numId w:val="2"/>
        </w:numPr>
      </w:pPr>
      <w:r w:rsidRPr="00926F80">
        <w:t xml:space="preserve">de Haas, Y., et al. (2004). Associations between pathogen-specific cases of clinical mastitis and somatic cell count patterns. </w:t>
      </w:r>
      <w:r w:rsidR="00A04333">
        <w:t>Journal of Dairy Science</w:t>
      </w:r>
      <w:r w:rsidRPr="00926F80">
        <w:t xml:space="preserve"> 87(1): 95-105.</w:t>
      </w:r>
      <w:r w:rsidR="00797E19">
        <w:t xml:space="preserve"> </w:t>
      </w:r>
      <w:hyperlink r:id="rId20" w:history="1">
        <w:r w:rsidR="00797E19" w:rsidRPr="00D03B6D">
          <w:rPr>
            <w:rStyle w:val="Hyperlink"/>
          </w:rPr>
          <w:t>https://www.journalofdairyscience.org/action/showPdf?pii=S0022-0302%2804%2973146-X</w:t>
        </w:r>
      </w:hyperlink>
    </w:p>
    <w:p w14:paraId="13277B14" w14:textId="77777777" w:rsidR="00797E19" w:rsidRPr="00926F80" w:rsidRDefault="00797E19" w:rsidP="00A76B1C">
      <w:pPr>
        <w:ind w:left="360"/>
      </w:pPr>
    </w:p>
    <w:p w14:paraId="281D833E" w14:textId="64A4C7FF" w:rsidR="00926F80" w:rsidRDefault="00926F80" w:rsidP="00926F80">
      <w:pPr>
        <w:numPr>
          <w:ilvl w:val="0"/>
          <w:numId w:val="2"/>
        </w:numPr>
      </w:pPr>
      <w:r w:rsidRPr="00926F80">
        <w:t xml:space="preserve">Leach, K.A., et al. (2019).  Udder health parameters from UK sentinel herds for 2018.  Proceedings of the British Mastitis Conference (2019) Sixways, Worcester, p 63-64. The Dairy Group, The University of Nottingham, QMMS and BCVA. </w:t>
      </w:r>
      <w:hyperlink r:id="rId21" w:history="1">
        <w:r w:rsidRPr="00926F80">
          <w:rPr>
            <w:rStyle w:val="Hyperlink"/>
          </w:rPr>
          <w:t>http://www.britishmastitisconference.org.uk/BMC2019Proceedings.pdf</w:t>
        </w:r>
      </w:hyperlink>
      <w:r w:rsidRPr="00926F80">
        <w:t xml:space="preserve"> </w:t>
      </w:r>
    </w:p>
    <w:p w14:paraId="209961FF" w14:textId="77777777" w:rsidR="00A04333" w:rsidRPr="00926F80" w:rsidRDefault="00A04333" w:rsidP="001B6993">
      <w:pPr>
        <w:ind w:left="360"/>
      </w:pPr>
    </w:p>
    <w:p w14:paraId="0F409C6C" w14:textId="5B2F64D6" w:rsidR="00926F80" w:rsidRDefault="00926F80" w:rsidP="00926F80">
      <w:pPr>
        <w:numPr>
          <w:ilvl w:val="0"/>
          <w:numId w:val="2"/>
        </w:numPr>
      </w:pPr>
      <w:proofErr w:type="spellStart"/>
      <w:r w:rsidRPr="00926F80">
        <w:t>Madouasse</w:t>
      </w:r>
      <w:proofErr w:type="spellEnd"/>
      <w:r w:rsidRPr="00926F80">
        <w:t>, A., et al. (2010). Somatic cell count dynamics in a large sample of dairy herds in England and Wales. Preventive Veterinary Medicine 96(1): 56-64.</w:t>
      </w:r>
      <w:r w:rsidR="00797E19">
        <w:t xml:space="preserve"> </w:t>
      </w:r>
      <w:hyperlink r:id="rId22" w:history="1">
        <w:r w:rsidR="00797E19" w:rsidRPr="00D03B6D">
          <w:rPr>
            <w:rStyle w:val="Hyperlink"/>
          </w:rPr>
          <w:t>https://www.sciencedirect.com/science/article/abs/pii/S0167587710001388?via%3Dihub</w:t>
        </w:r>
      </w:hyperlink>
    </w:p>
    <w:p w14:paraId="38C78506" w14:textId="393AB502" w:rsidR="00926F80" w:rsidRPr="00A76B1C" w:rsidRDefault="00926F80">
      <w:pPr>
        <w:rPr>
          <w:b/>
          <w:bCs/>
        </w:rPr>
      </w:pPr>
      <w:r w:rsidRPr="00A76B1C">
        <w:rPr>
          <w:b/>
          <w:bCs/>
        </w:rPr>
        <w:lastRenderedPageBreak/>
        <w:t>Session 3</w:t>
      </w:r>
    </w:p>
    <w:p w14:paraId="69EB3C0D" w14:textId="006BBBB5" w:rsidR="00926F80" w:rsidRDefault="00926F80"/>
    <w:p w14:paraId="29A1B7A8" w14:textId="27CC618E" w:rsidR="00926F80" w:rsidRDefault="00926F80" w:rsidP="00926F80">
      <w:pPr>
        <w:numPr>
          <w:ilvl w:val="0"/>
          <w:numId w:val="4"/>
        </w:numPr>
      </w:pPr>
      <w:bookmarkStart w:id="2" w:name="_Hlk58231786"/>
      <w:r w:rsidRPr="00926F80">
        <w:t>Breen</w:t>
      </w:r>
      <w:r w:rsidR="00A04333">
        <w:t>,</w:t>
      </w:r>
      <w:r w:rsidRPr="00926F80">
        <w:t xml:space="preserve"> J.E., Hudson</w:t>
      </w:r>
      <w:r w:rsidR="00A04333">
        <w:t>,</w:t>
      </w:r>
      <w:r w:rsidRPr="00926F80">
        <w:t xml:space="preserve"> C.D., Green</w:t>
      </w:r>
      <w:r w:rsidR="00A04333">
        <w:t>,</w:t>
      </w:r>
      <w:r w:rsidRPr="00926F80">
        <w:t xml:space="preserve"> M.J., Leach</w:t>
      </w:r>
      <w:r w:rsidR="00A04333">
        <w:t>,</w:t>
      </w:r>
      <w:r w:rsidRPr="00926F80">
        <w:t xml:space="preserve"> K.A., Down</w:t>
      </w:r>
      <w:r w:rsidR="00A04333">
        <w:t>,</w:t>
      </w:r>
      <w:r w:rsidRPr="00926F80">
        <w:t xml:space="preserve"> P.M., Bradley</w:t>
      </w:r>
      <w:r w:rsidR="00A04333">
        <w:t>,</w:t>
      </w:r>
      <w:r w:rsidRPr="00926F80">
        <w:t xml:space="preserve"> A.J. (2017) Herd mastitis pattern analysis to implement mastitis control: automating the process. Cattle Practice 25 (3), 125-129</w:t>
      </w:r>
      <w:bookmarkEnd w:id="2"/>
      <w:r w:rsidRPr="00926F80">
        <w:t>.</w:t>
      </w:r>
    </w:p>
    <w:p w14:paraId="66C75475" w14:textId="77777777" w:rsidR="007C4CB0" w:rsidRPr="00926F80" w:rsidRDefault="007C4CB0" w:rsidP="001B6993">
      <w:pPr>
        <w:ind w:left="360"/>
      </w:pPr>
    </w:p>
    <w:p w14:paraId="3C0F6EEA" w14:textId="07FFFE79" w:rsidR="00926F80" w:rsidRDefault="00926F80" w:rsidP="00926F80">
      <w:pPr>
        <w:numPr>
          <w:ilvl w:val="0"/>
          <w:numId w:val="4"/>
        </w:numPr>
      </w:pPr>
      <w:r w:rsidRPr="00926F80">
        <w:t>Green</w:t>
      </w:r>
      <w:r w:rsidR="00A04333">
        <w:t>,</w:t>
      </w:r>
      <w:r w:rsidRPr="00926F80">
        <w:t xml:space="preserve"> M.J., Breen</w:t>
      </w:r>
      <w:r w:rsidR="00A04333">
        <w:t>,</w:t>
      </w:r>
      <w:r w:rsidRPr="00926F80">
        <w:t xml:space="preserve"> J.E., Leach</w:t>
      </w:r>
      <w:r w:rsidR="00A04333">
        <w:t>,</w:t>
      </w:r>
      <w:r w:rsidRPr="00926F80">
        <w:t xml:space="preserve"> K.A, Bradley</w:t>
      </w:r>
      <w:r w:rsidR="00A04333">
        <w:t>,</w:t>
      </w:r>
      <w:r w:rsidRPr="00926F80">
        <w:t xml:space="preserve"> A.J. (2018) Quarter PRO: A new initiative for optimising udder health. Cattle Practice 26 (2), 57-60.</w:t>
      </w:r>
    </w:p>
    <w:p w14:paraId="02D22600" w14:textId="77777777" w:rsidR="007C4CB0" w:rsidRPr="00926F80" w:rsidRDefault="007C4CB0" w:rsidP="001B6993">
      <w:pPr>
        <w:ind w:left="360"/>
      </w:pPr>
    </w:p>
    <w:p w14:paraId="371EDA67" w14:textId="4BEA1B99" w:rsidR="00926F80" w:rsidRDefault="00926F80" w:rsidP="00926F80">
      <w:pPr>
        <w:numPr>
          <w:ilvl w:val="0"/>
          <w:numId w:val="4"/>
        </w:numPr>
      </w:pPr>
      <w:r w:rsidRPr="00926F80">
        <w:t>Hyde, R.M., Bradley, A.J., Breen, J.E., Down, P.M., Hudson, C.D., Green, M.J. (2018) Machine learning predictions of herd mastitis diagnosis. Proceedings of the British Mastitis Conference, Sixways, Worcester, p 59 – 61.</w:t>
      </w:r>
      <w:r w:rsidR="00797E19">
        <w:t xml:space="preserve"> </w:t>
      </w:r>
      <w:hyperlink r:id="rId23" w:history="1">
        <w:r w:rsidR="00797E19" w:rsidRPr="00D03B6D">
          <w:rPr>
            <w:rStyle w:val="Hyperlink"/>
          </w:rPr>
          <w:t>http://www.britishmastitisconference.org.uk/BMC2018Proceedings.pdf</w:t>
        </w:r>
      </w:hyperlink>
    </w:p>
    <w:p w14:paraId="6F00C74A" w14:textId="77777777" w:rsidR="00797E19" w:rsidRPr="00926F80" w:rsidRDefault="00797E19" w:rsidP="001B6993">
      <w:pPr>
        <w:ind w:left="360"/>
      </w:pPr>
    </w:p>
    <w:p w14:paraId="400CC155" w14:textId="77777777" w:rsidR="00926F80" w:rsidRDefault="00926F80"/>
    <w:sectPr w:rsidR="00926F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C38BD"/>
    <w:multiLevelType w:val="hybridMultilevel"/>
    <w:tmpl w:val="B2A4ACFA"/>
    <w:lvl w:ilvl="0" w:tplc="9856B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524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AA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87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381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42A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20B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027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E0C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193ED0"/>
    <w:multiLevelType w:val="hybridMultilevel"/>
    <w:tmpl w:val="BAA4C4AA"/>
    <w:lvl w:ilvl="0" w:tplc="D6003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901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83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4AA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A01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2C7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EAF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64D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4B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6B6300B"/>
    <w:multiLevelType w:val="hybridMultilevel"/>
    <w:tmpl w:val="9E4664C2"/>
    <w:lvl w:ilvl="0" w:tplc="EF52B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FEA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5CA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E2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26A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CA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FAB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20E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6C7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2EF124F"/>
    <w:multiLevelType w:val="hybridMultilevel"/>
    <w:tmpl w:val="3578ADEC"/>
    <w:lvl w:ilvl="0" w:tplc="BE322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D6E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50D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62F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6F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609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B60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D01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3C2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80"/>
    <w:rsid w:val="000B0D94"/>
    <w:rsid w:val="001B6993"/>
    <w:rsid w:val="00273670"/>
    <w:rsid w:val="003B2E4F"/>
    <w:rsid w:val="004F6E52"/>
    <w:rsid w:val="00565116"/>
    <w:rsid w:val="005845E0"/>
    <w:rsid w:val="00730573"/>
    <w:rsid w:val="00797E19"/>
    <w:rsid w:val="007C4CB0"/>
    <w:rsid w:val="00926F80"/>
    <w:rsid w:val="00941A31"/>
    <w:rsid w:val="00A04333"/>
    <w:rsid w:val="00A76B1C"/>
    <w:rsid w:val="00DD6731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76729"/>
  <w15:chartTrackingRefBased/>
  <w15:docId w15:val="{46410F8E-358D-459C-8335-D62F1497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573"/>
    <w:pPr>
      <w:spacing w:after="0" w:line="240" w:lineRule="auto"/>
    </w:pPr>
    <w:rPr>
      <w:rFonts w:ascii="Arial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F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F8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7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51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651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0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3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5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4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5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3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3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7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r-review.org/sites/default/files/160518_Final%20paper_with%20cover.pdf" TargetMode="External"/><Relationship Id="rId13" Type="http://schemas.openxmlformats.org/officeDocument/2006/relationships/hyperlink" Target="https://www.sciencedirect.com/science/article/pii/S0022030214008741" TargetMode="External"/><Relationship Id="rId18" Type="http://schemas.openxmlformats.org/officeDocument/2006/relationships/hyperlink" Target="https://veterinaryrecord.bmj.com/content/160/9/287" TargetMode="Externa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hyperlink" Target="http://www.britishmastitisconference.org.uk/BMC2019Proceedings.pdf" TargetMode="External"/><Relationship Id="rId7" Type="http://schemas.openxmlformats.org/officeDocument/2006/relationships/hyperlink" Target="https://veterinaryrecord.bmj.com/content/181/25/683" TargetMode="External"/><Relationship Id="rId12" Type="http://schemas.openxmlformats.org/officeDocument/2006/relationships/hyperlink" Target="https://www.sciencedirect.com/science/article/pii/S0022030200750727" TargetMode="External"/><Relationship Id="rId17" Type="http://schemas.openxmlformats.org/officeDocument/2006/relationships/hyperlink" Target="https://www.sciencedirect.com/science/article/pii/S002203020274343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eterinaryrecord.bmj.com/content/178/18/449" TargetMode="External"/><Relationship Id="rId20" Type="http://schemas.openxmlformats.org/officeDocument/2006/relationships/hyperlink" Target="https://www.journalofdairyscience.org/action/showPdf?pii=S0022-0302%2804%2973146-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ritishmastitisconference.org.uk/BMC2009Proceedings.pdf" TargetMode="External"/><Relationship Id="rId11" Type="http://schemas.openxmlformats.org/officeDocument/2006/relationships/hyperlink" Target="https://www.ruma.org.uk/wp-content/uploads/2019/10/RUMA-TTF-update-2019-two-years-on-FULL-REPORT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eterinaryrecord.bmj.com/content/160/8/253" TargetMode="External"/><Relationship Id="rId15" Type="http://schemas.openxmlformats.org/officeDocument/2006/relationships/hyperlink" Target="https://www.sciencedirect.com/science/article/pii/S0167587716303579" TargetMode="External"/><Relationship Id="rId23" Type="http://schemas.openxmlformats.org/officeDocument/2006/relationships/hyperlink" Target="http://www.britishmastitisconference.org.uk/BMC2018Proceedings.pdf" TargetMode="External"/><Relationship Id="rId10" Type="http://schemas.openxmlformats.org/officeDocument/2006/relationships/hyperlink" Target="https://www.ruma.org.uk/wp-content/uploads/2017/10/RUMA-Targets-Task-Force-Report-2017-FINAL.pdf%20Accessed%207/12/20" TargetMode="External"/><Relationship Id="rId19" Type="http://schemas.openxmlformats.org/officeDocument/2006/relationships/hyperlink" Target="https://www.sciencedirect.com/science/article/pii/S00220302077183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itishmastitisconference.org.uk/BMC2013Proceedings.pdf" TargetMode="External"/><Relationship Id="rId14" Type="http://schemas.openxmlformats.org/officeDocument/2006/relationships/hyperlink" Target="https://www.sciencedirect.com/science/article/pii/S002203021000130X" TargetMode="External"/><Relationship Id="rId22" Type="http://schemas.openxmlformats.org/officeDocument/2006/relationships/hyperlink" Target="https://www.sciencedirect.com/science/article/abs/pii/S0167587710001388?via%3Dihub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B45BEFB79C846A58E15BD994339DB" ma:contentTypeVersion="16" ma:contentTypeDescription="Create a new document." ma:contentTypeScope="" ma:versionID="29ce01655c58b4376f43fe9f2860af8d">
  <xsd:schema xmlns:xsd="http://www.w3.org/2001/XMLSchema" xmlns:xs="http://www.w3.org/2001/XMLSchema" xmlns:p="http://schemas.microsoft.com/office/2006/metadata/properties" xmlns:ns2="002f2d1d-aed6-45e8-9372-70761d1f4b04" xmlns:ns3="e5b343d7-11c2-40c1-bab6-21ccd302d111" targetNamespace="http://schemas.microsoft.com/office/2006/metadata/properties" ma:root="true" ma:fieldsID="ad46eedcd262a63aa521fe773c367438" ns2:_="" ns3:_="">
    <xsd:import namespace="002f2d1d-aed6-45e8-9372-70761d1f4b04"/>
    <xsd:import namespace="e5b343d7-11c2-40c1-bab6-21ccd302d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f2d1d-aed6-45e8-9372-70761d1f4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19804c-0892-48d2-bf24-0134b5d340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343d7-11c2-40c1-bab6-21ccd302d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1ed1dc-6e66-47a4-8fb7-bc25f5249fd3}" ma:internalName="TaxCatchAll" ma:showField="CatchAllData" ma:web="e5b343d7-11c2-40c1-bab6-21ccd302d1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C7C5F6-E161-4338-86C3-59A18A28CEE4}"/>
</file>

<file path=customXml/itemProps2.xml><?xml version="1.0" encoding="utf-8"?>
<ds:datastoreItem xmlns:ds="http://schemas.openxmlformats.org/officeDocument/2006/customXml" ds:itemID="{661D2A57-CC61-434A-B469-E7999FA49A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Leach</dc:creator>
  <cp:keywords/>
  <dc:description/>
  <cp:lastModifiedBy>Katharine Leach</cp:lastModifiedBy>
  <cp:revision>7</cp:revision>
  <dcterms:created xsi:type="dcterms:W3CDTF">2020-12-07T10:47:00Z</dcterms:created>
  <dcterms:modified xsi:type="dcterms:W3CDTF">2020-12-09T11:44:00Z</dcterms:modified>
</cp:coreProperties>
</file>