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FB723" w14:textId="77777777" w:rsidR="00377CDC" w:rsidRDefault="00377CDC" w:rsidP="00377CDC">
      <w:pPr>
        <w:spacing w:after="0" w:line="240" w:lineRule="auto"/>
        <w:ind w:left="-1276"/>
        <w:jc w:val="center"/>
        <w:rPr>
          <w:b/>
          <w:sz w:val="24"/>
          <w:szCs w:val="24"/>
        </w:rPr>
      </w:pPr>
      <w:r>
        <w:rPr>
          <w:b/>
          <w:sz w:val="24"/>
          <w:szCs w:val="24"/>
        </w:rPr>
        <w:t xml:space="preserve">                                  BCVA </w:t>
      </w:r>
      <w:r>
        <w:rPr>
          <w:sz w:val="24"/>
          <w:szCs w:val="24"/>
        </w:rPr>
        <w:t>(“Company”)</w:t>
      </w:r>
    </w:p>
    <w:p w14:paraId="7D717A13" w14:textId="5DA9F333" w:rsidR="00377CDC" w:rsidRDefault="00131171" w:rsidP="00377CDC">
      <w:pPr>
        <w:spacing w:after="0" w:line="240" w:lineRule="auto"/>
        <w:ind w:left="-1276"/>
        <w:jc w:val="center"/>
        <w:rPr>
          <w:b/>
          <w:sz w:val="24"/>
          <w:szCs w:val="24"/>
        </w:rPr>
      </w:pPr>
      <w:r>
        <w:rPr>
          <w:b/>
          <w:sz w:val="24"/>
          <w:szCs w:val="24"/>
        </w:rPr>
        <w:t xml:space="preserve">Extra Ordinary </w:t>
      </w:r>
      <w:r w:rsidR="00377CDC">
        <w:rPr>
          <w:b/>
          <w:sz w:val="24"/>
          <w:szCs w:val="24"/>
        </w:rPr>
        <w:t>General Meeting</w:t>
      </w:r>
    </w:p>
    <w:p w14:paraId="05652C3C" w14:textId="77777777" w:rsidR="00377CDC" w:rsidRDefault="00377CDC" w:rsidP="00377CDC">
      <w:pPr>
        <w:spacing w:after="0" w:line="240" w:lineRule="auto"/>
        <w:ind w:left="-1276"/>
        <w:jc w:val="center"/>
        <w:rPr>
          <w:sz w:val="24"/>
          <w:szCs w:val="24"/>
        </w:rPr>
      </w:pPr>
      <w:r>
        <w:rPr>
          <w:b/>
          <w:sz w:val="24"/>
          <w:szCs w:val="24"/>
        </w:rPr>
        <w:t>Proxy Form</w:t>
      </w:r>
    </w:p>
    <w:p w14:paraId="155E9AB1" w14:textId="77777777" w:rsidR="00377CDC" w:rsidRDefault="00377CDC" w:rsidP="00377CDC">
      <w:pPr>
        <w:spacing w:after="0" w:line="240" w:lineRule="auto"/>
        <w:ind w:left="-567" w:right="-766"/>
        <w:rPr>
          <w:u w:val="single"/>
        </w:rPr>
      </w:pPr>
    </w:p>
    <w:p w14:paraId="6961482C" w14:textId="77777777" w:rsidR="00377CDC" w:rsidRDefault="00377CDC" w:rsidP="00377CDC">
      <w:pPr>
        <w:spacing w:after="0" w:line="240" w:lineRule="auto"/>
        <w:ind w:left="-567" w:right="-766"/>
        <w:rPr>
          <w:b/>
          <w:i/>
          <w:sz w:val="20"/>
          <w:szCs w:val="20"/>
          <w:u w:val="single"/>
        </w:rPr>
      </w:pPr>
      <w:r>
        <w:rPr>
          <w:b/>
          <w:i/>
          <w:sz w:val="20"/>
          <w:szCs w:val="20"/>
          <w:u w:val="single"/>
        </w:rPr>
        <w:t>Name and Address of Member to be completed by Member:</w:t>
      </w:r>
    </w:p>
    <w:p w14:paraId="541AB1F3" w14:textId="77777777" w:rsidR="00377CDC" w:rsidRDefault="00377CDC" w:rsidP="00377CDC">
      <w:pPr>
        <w:spacing w:after="0" w:line="240" w:lineRule="auto"/>
        <w:ind w:left="-567" w:right="-766"/>
        <w:rPr>
          <w:sz w:val="20"/>
          <w:szCs w:val="20"/>
        </w:rPr>
      </w:pPr>
    </w:p>
    <w:p w14:paraId="1F299BAF" w14:textId="77777777" w:rsidR="00377CDC" w:rsidRDefault="00377CDC" w:rsidP="00377CDC">
      <w:pPr>
        <w:spacing w:after="0" w:line="240" w:lineRule="auto"/>
        <w:ind w:left="-567" w:right="-766"/>
        <w:rPr>
          <w:sz w:val="20"/>
          <w:szCs w:val="20"/>
        </w:rPr>
      </w:pPr>
      <w:r>
        <w:rPr>
          <w:sz w:val="20"/>
          <w:szCs w:val="20"/>
        </w:rPr>
        <w:t xml:space="preserve">Name: </w:t>
      </w:r>
    </w:p>
    <w:p w14:paraId="1A464B57" w14:textId="77777777" w:rsidR="00377CDC" w:rsidRDefault="00377CDC" w:rsidP="00377CDC">
      <w:pPr>
        <w:spacing w:after="0" w:line="240" w:lineRule="auto"/>
        <w:ind w:left="-567" w:right="-766"/>
        <w:rPr>
          <w:sz w:val="20"/>
          <w:szCs w:val="20"/>
        </w:rPr>
      </w:pPr>
    </w:p>
    <w:p w14:paraId="15C4F604" w14:textId="77777777" w:rsidR="00377CDC" w:rsidRDefault="00377CDC" w:rsidP="00377CDC">
      <w:pPr>
        <w:spacing w:after="0" w:line="240" w:lineRule="auto"/>
        <w:ind w:left="-567" w:right="-766"/>
        <w:rPr>
          <w:sz w:val="20"/>
          <w:szCs w:val="20"/>
        </w:rPr>
      </w:pPr>
      <w:r>
        <w:rPr>
          <w:sz w:val="20"/>
          <w:szCs w:val="20"/>
        </w:rPr>
        <w:t xml:space="preserve">Address: </w:t>
      </w:r>
    </w:p>
    <w:p w14:paraId="401EADC7" w14:textId="77777777" w:rsidR="00377CDC" w:rsidRDefault="00377CDC" w:rsidP="00377CDC">
      <w:pPr>
        <w:pStyle w:val="HeadingTitle"/>
        <w:spacing w:after="0" w:line="240" w:lineRule="auto"/>
        <w:ind w:left="-567" w:right="-766"/>
        <w:rPr>
          <w:rFonts w:ascii="Calibri" w:hAnsi="Calibri"/>
          <w:b w:val="0"/>
          <w:sz w:val="20"/>
        </w:rPr>
      </w:pPr>
      <w:r>
        <w:rPr>
          <w:rFonts w:ascii="Calibri" w:hAnsi="Calibri"/>
          <w:b w:val="0"/>
          <w:sz w:val="20"/>
        </w:rPr>
        <w:t>Telephone number:</w:t>
      </w:r>
    </w:p>
    <w:p w14:paraId="0CD18EAC" w14:textId="77777777" w:rsidR="00255762" w:rsidRDefault="00255762" w:rsidP="00377CDC">
      <w:pPr>
        <w:pStyle w:val="HeadingTitle"/>
        <w:spacing w:after="0" w:line="240" w:lineRule="auto"/>
        <w:ind w:left="-567" w:right="-766"/>
        <w:rPr>
          <w:rFonts w:ascii="Calibri" w:hAnsi="Calibri"/>
          <w:b w:val="0"/>
          <w:sz w:val="20"/>
        </w:rPr>
      </w:pPr>
    </w:p>
    <w:p w14:paraId="5E202F96" w14:textId="77777777" w:rsidR="00377CDC" w:rsidRDefault="00377CDC" w:rsidP="00377CDC">
      <w:pPr>
        <w:pStyle w:val="NormalSpaced"/>
        <w:spacing w:after="0" w:line="240" w:lineRule="auto"/>
        <w:ind w:left="-567" w:right="-766"/>
        <w:jc w:val="center"/>
        <w:rPr>
          <w:rFonts w:ascii="Calibri" w:hAnsi="Calibri"/>
          <w:b/>
          <w:sz w:val="20"/>
        </w:rPr>
      </w:pPr>
      <w:r>
        <w:rPr>
          <w:rFonts w:ascii="Calibri" w:hAnsi="Calibri"/>
          <w:b/>
          <w:sz w:val="20"/>
        </w:rPr>
        <w:t>Before completing this form, please read the explanatory notes below</w:t>
      </w:r>
    </w:p>
    <w:p w14:paraId="145CEB4F" w14:textId="77777777" w:rsidR="002D538D" w:rsidRDefault="002D538D" w:rsidP="00377CDC">
      <w:pPr>
        <w:pStyle w:val="NormalSpaced"/>
        <w:spacing w:after="0" w:line="240" w:lineRule="auto"/>
        <w:ind w:left="-567" w:right="-766"/>
        <w:rPr>
          <w:rFonts w:ascii="Calibri" w:hAnsi="Calibri"/>
          <w:sz w:val="20"/>
        </w:rPr>
      </w:pPr>
    </w:p>
    <w:p w14:paraId="70C674E4" w14:textId="4EB517BF" w:rsidR="00377CDC" w:rsidRDefault="00377CDC" w:rsidP="00377CDC">
      <w:pPr>
        <w:pStyle w:val="NormalSpaced"/>
        <w:spacing w:after="0" w:line="240" w:lineRule="auto"/>
        <w:ind w:left="-567" w:right="-766"/>
        <w:rPr>
          <w:rFonts w:ascii="Calibri" w:hAnsi="Calibri"/>
          <w:sz w:val="20"/>
        </w:rPr>
      </w:pPr>
      <w:r>
        <w:rPr>
          <w:rFonts w:ascii="Calibri" w:hAnsi="Calibri"/>
          <w:sz w:val="20"/>
        </w:rPr>
        <w:t xml:space="preserve">I/We being a member of the Company appoint the Chairman of the meeting or (see note 3) </w:t>
      </w:r>
    </w:p>
    <w:tbl>
      <w:tblPr>
        <w:tblW w:w="0" w:type="auto"/>
        <w:tblLayout w:type="fixed"/>
        <w:tblLook w:val="04A0" w:firstRow="1" w:lastRow="0" w:firstColumn="1" w:lastColumn="0" w:noHBand="0" w:noVBand="1"/>
      </w:tblPr>
      <w:tblGrid>
        <w:gridCol w:w="8317"/>
      </w:tblGrid>
      <w:tr w:rsidR="00377CDC" w14:paraId="532B073F" w14:textId="77777777" w:rsidTr="007249F0">
        <w:tc>
          <w:tcPr>
            <w:tcW w:w="8317" w:type="dxa"/>
            <w:tcBorders>
              <w:top w:val="single" w:sz="4" w:space="0" w:color="000000"/>
              <w:left w:val="single" w:sz="4" w:space="0" w:color="000000"/>
              <w:bottom w:val="single" w:sz="4" w:space="0" w:color="000000"/>
              <w:right w:val="single" w:sz="4" w:space="0" w:color="000000"/>
            </w:tcBorders>
          </w:tcPr>
          <w:p w14:paraId="087F53AE" w14:textId="77777777" w:rsidR="00377CDC" w:rsidRDefault="00377CDC" w:rsidP="007249F0">
            <w:pPr>
              <w:spacing w:after="0" w:line="240" w:lineRule="auto"/>
              <w:ind w:left="-567" w:right="-766"/>
              <w:rPr>
                <w:rFonts w:eastAsia="Times New Roman"/>
                <w:sz w:val="20"/>
                <w:szCs w:val="20"/>
              </w:rPr>
            </w:pPr>
            <w:r>
              <w:rPr>
                <w:sz w:val="20"/>
                <w:szCs w:val="20"/>
              </w:rPr>
              <w:t> </w:t>
            </w:r>
          </w:p>
          <w:p w14:paraId="17B9EFA3" w14:textId="77777777" w:rsidR="00377CDC" w:rsidRDefault="00377CDC" w:rsidP="007249F0">
            <w:pPr>
              <w:spacing w:after="0" w:line="240" w:lineRule="auto"/>
              <w:ind w:left="-567" w:right="-766"/>
              <w:rPr>
                <w:rFonts w:eastAsia="Times New Roman"/>
                <w:sz w:val="20"/>
                <w:szCs w:val="20"/>
              </w:rPr>
            </w:pPr>
          </w:p>
        </w:tc>
      </w:tr>
    </w:tbl>
    <w:p w14:paraId="34C1DD38" w14:textId="77777777" w:rsidR="00377CDC" w:rsidRDefault="00377CDC" w:rsidP="00377CDC">
      <w:pPr>
        <w:pStyle w:val="NormalSpaced"/>
        <w:spacing w:after="0" w:line="240" w:lineRule="auto"/>
        <w:ind w:left="-567" w:right="-766"/>
        <w:rPr>
          <w:rFonts w:ascii="Calibri" w:eastAsia="Calibri" w:hAnsi="Calibri"/>
          <w:sz w:val="20"/>
        </w:rPr>
      </w:pPr>
    </w:p>
    <w:p w14:paraId="0C508550" w14:textId="2898DA5D" w:rsidR="00377CDC" w:rsidRDefault="00377CDC" w:rsidP="00377CDC">
      <w:pPr>
        <w:pStyle w:val="NormalSpaced"/>
        <w:spacing w:after="0" w:line="240" w:lineRule="auto"/>
        <w:ind w:left="-567" w:right="-765"/>
        <w:rPr>
          <w:rFonts w:ascii="Calibri" w:hAnsi="Calibri"/>
          <w:sz w:val="20"/>
        </w:rPr>
      </w:pPr>
      <w:r>
        <w:rPr>
          <w:rFonts w:ascii="Calibri" w:hAnsi="Calibri"/>
          <w:sz w:val="20"/>
        </w:rPr>
        <w:t xml:space="preserve">As my/our proxy to attend, speak and vote on my/our behalf at the </w:t>
      </w:r>
      <w:r w:rsidR="00131171">
        <w:rPr>
          <w:rFonts w:ascii="Calibri" w:hAnsi="Calibri"/>
          <w:sz w:val="20"/>
        </w:rPr>
        <w:t>Extraordinary</w:t>
      </w:r>
      <w:r>
        <w:rPr>
          <w:rFonts w:ascii="Calibri" w:hAnsi="Calibri"/>
          <w:sz w:val="20"/>
        </w:rPr>
        <w:t xml:space="preserve"> General Meeting of the Company to </w:t>
      </w:r>
    </w:p>
    <w:p w14:paraId="08170AFC" w14:textId="718BEBBC" w:rsidR="00377CDC" w:rsidRDefault="00377CDC" w:rsidP="00377CDC">
      <w:pPr>
        <w:pStyle w:val="NormalSpaced"/>
        <w:spacing w:after="0" w:line="240" w:lineRule="auto"/>
        <w:ind w:left="-567" w:right="-765"/>
        <w:rPr>
          <w:rFonts w:ascii="Calibri" w:hAnsi="Calibri"/>
          <w:sz w:val="20"/>
        </w:rPr>
      </w:pPr>
      <w:r>
        <w:rPr>
          <w:rFonts w:ascii="Calibri" w:hAnsi="Calibri"/>
          <w:sz w:val="20"/>
        </w:rPr>
        <w:t xml:space="preserve">be held on </w:t>
      </w:r>
      <w:r w:rsidR="00724F5E">
        <w:rPr>
          <w:rFonts w:ascii="Calibri" w:hAnsi="Calibri"/>
          <w:b/>
          <w:bCs/>
          <w:sz w:val="20"/>
        </w:rPr>
        <w:t>21</w:t>
      </w:r>
      <w:r w:rsidR="00724F5E" w:rsidRPr="00724F5E">
        <w:rPr>
          <w:rFonts w:ascii="Calibri" w:hAnsi="Calibri"/>
          <w:b/>
          <w:bCs/>
          <w:sz w:val="20"/>
          <w:vertAlign w:val="superscript"/>
        </w:rPr>
        <w:t>st</w:t>
      </w:r>
      <w:r w:rsidR="00724F5E">
        <w:rPr>
          <w:rFonts w:ascii="Calibri" w:hAnsi="Calibri"/>
          <w:b/>
          <w:bCs/>
          <w:sz w:val="20"/>
        </w:rPr>
        <w:t xml:space="preserve"> May 2024</w:t>
      </w:r>
      <w:r w:rsidR="00C85B11">
        <w:rPr>
          <w:rFonts w:ascii="Calibri" w:hAnsi="Calibri"/>
          <w:sz w:val="20"/>
        </w:rPr>
        <w:t xml:space="preserve"> </w:t>
      </w:r>
      <w:r>
        <w:rPr>
          <w:rFonts w:ascii="Calibri" w:hAnsi="Calibri"/>
          <w:sz w:val="20"/>
        </w:rPr>
        <w:t>and at any adjournment of the meeting.</w:t>
      </w:r>
    </w:p>
    <w:p w14:paraId="770D0C82" w14:textId="77777777" w:rsidR="00377CDC" w:rsidRDefault="00377CDC" w:rsidP="00377CDC">
      <w:pPr>
        <w:spacing w:after="0" w:line="240" w:lineRule="auto"/>
        <w:rPr>
          <w:rFonts w:ascii="Calibri" w:hAnsi="Calibri"/>
          <w:sz w:val="20"/>
          <w:szCs w:val="20"/>
        </w:rPr>
      </w:pPr>
    </w:p>
    <w:p w14:paraId="4AA5C273" w14:textId="77777777" w:rsidR="00377CDC" w:rsidRDefault="00377CDC" w:rsidP="00377CDC">
      <w:pPr>
        <w:pStyle w:val="NormalSpaced"/>
        <w:spacing w:after="120" w:line="240" w:lineRule="auto"/>
        <w:ind w:left="-567" w:right="-30"/>
        <w:rPr>
          <w:rFonts w:ascii="Calibri" w:hAnsi="Calibri"/>
          <w:sz w:val="20"/>
        </w:rPr>
      </w:pPr>
      <w:r>
        <w:rPr>
          <w:rFonts w:ascii="Calibri" w:hAnsi="Calibri"/>
          <w:sz w:val="20"/>
        </w:rPr>
        <w:t>I/We direct my/our proxy to vote on the following resolutions as I/we have indicated by marking the appropriate box with an 'X'. If no indication is given, my/our proxy will vote or abstain from voting at his or her discretion and I/we authorise my/our proxy to vote (or abstain from voting) as he or she thinks fit in relation to any other matter which is properly put before the meeting.</w:t>
      </w:r>
    </w:p>
    <w:p w14:paraId="67FC6AEA" w14:textId="77777777" w:rsidR="00646851" w:rsidRPr="00646851" w:rsidRDefault="00646851" w:rsidP="00646851"/>
    <w:tbl>
      <w:tblPr>
        <w:tblW w:w="11353" w:type="dxa"/>
        <w:tblInd w:w="-613" w:type="dxa"/>
        <w:tblLayout w:type="fixed"/>
        <w:tblLook w:val="04A0" w:firstRow="1" w:lastRow="0" w:firstColumn="1" w:lastColumn="0" w:noHBand="0" w:noVBand="1"/>
      </w:tblPr>
      <w:tblGrid>
        <w:gridCol w:w="8653"/>
        <w:gridCol w:w="1352"/>
        <w:gridCol w:w="1348"/>
      </w:tblGrid>
      <w:tr w:rsidR="00377CDC" w:rsidRPr="00AB477D" w14:paraId="03873264" w14:textId="77777777" w:rsidTr="006F25FF">
        <w:tc>
          <w:tcPr>
            <w:tcW w:w="8653" w:type="dxa"/>
            <w:tcBorders>
              <w:top w:val="single" w:sz="4" w:space="0" w:color="000000"/>
              <w:left w:val="single" w:sz="4" w:space="0" w:color="000000"/>
              <w:bottom w:val="single" w:sz="4" w:space="0" w:color="000000"/>
              <w:right w:val="nil"/>
            </w:tcBorders>
            <w:hideMark/>
          </w:tcPr>
          <w:p w14:paraId="54218CEB" w14:textId="77777777" w:rsidR="00377CDC" w:rsidRPr="00AB477D" w:rsidRDefault="00377CDC" w:rsidP="007249F0">
            <w:pPr>
              <w:spacing w:after="0" w:line="240" w:lineRule="auto"/>
              <w:rPr>
                <w:rFonts w:eastAsia="Times New Roman"/>
              </w:rPr>
            </w:pPr>
            <w:r w:rsidRPr="00AB477D">
              <w:rPr>
                <w:b/>
              </w:rPr>
              <w:t xml:space="preserve">RESOLUTIONS </w:t>
            </w:r>
          </w:p>
        </w:tc>
        <w:tc>
          <w:tcPr>
            <w:tcW w:w="1352" w:type="dxa"/>
            <w:tcBorders>
              <w:top w:val="single" w:sz="4" w:space="0" w:color="000000"/>
              <w:left w:val="single" w:sz="4" w:space="0" w:color="000000"/>
              <w:bottom w:val="single" w:sz="4" w:space="0" w:color="000000"/>
              <w:right w:val="nil"/>
            </w:tcBorders>
            <w:hideMark/>
          </w:tcPr>
          <w:p w14:paraId="2627F6BA" w14:textId="77777777" w:rsidR="00377CDC" w:rsidRPr="002D538D" w:rsidRDefault="00377CDC" w:rsidP="007249F0">
            <w:pPr>
              <w:spacing w:after="0" w:line="240" w:lineRule="auto"/>
              <w:jc w:val="center"/>
              <w:rPr>
                <w:rFonts w:eastAsia="Times New Roman"/>
                <w:b/>
                <w:bCs/>
              </w:rPr>
            </w:pPr>
            <w:r w:rsidRPr="002D538D">
              <w:rPr>
                <w:b/>
                <w:bCs/>
              </w:rPr>
              <w:t>For</w:t>
            </w:r>
          </w:p>
        </w:tc>
        <w:tc>
          <w:tcPr>
            <w:tcW w:w="1348" w:type="dxa"/>
            <w:tcBorders>
              <w:top w:val="single" w:sz="4" w:space="0" w:color="000000"/>
              <w:left w:val="single" w:sz="4" w:space="0" w:color="000000"/>
              <w:bottom w:val="single" w:sz="4" w:space="0" w:color="000000"/>
              <w:right w:val="single" w:sz="4" w:space="0" w:color="000000"/>
            </w:tcBorders>
            <w:hideMark/>
          </w:tcPr>
          <w:p w14:paraId="663111DD" w14:textId="77777777" w:rsidR="00377CDC" w:rsidRPr="002D538D" w:rsidRDefault="00377CDC" w:rsidP="007249F0">
            <w:pPr>
              <w:spacing w:after="0" w:line="240" w:lineRule="auto"/>
              <w:jc w:val="center"/>
              <w:rPr>
                <w:rFonts w:eastAsia="Times New Roman"/>
                <w:b/>
                <w:bCs/>
              </w:rPr>
            </w:pPr>
            <w:r w:rsidRPr="002D538D">
              <w:rPr>
                <w:b/>
                <w:bCs/>
              </w:rPr>
              <w:t>Against</w:t>
            </w:r>
          </w:p>
        </w:tc>
      </w:tr>
      <w:tr w:rsidR="00377CDC" w:rsidRPr="002D538D" w14:paraId="72E889A5" w14:textId="77777777" w:rsidTr="006F25FF">
        <w:tc>
          <w:tcPr>
            <w:tcW w:w="11353" w:type="dxa"/>
            <w:gridSpan w:val="3"/>
            <w:tcBorders>
              <w:top w:val="single" w:sz="4" w:space="0" w:color="000000"/>
              <w:left w:val="single" w:sz="4" w:space="0" w:color="000000"/>
              <w:bottom w:val="single" w:sz="4" w:space="0" w:color="000000"/>
              <w:right w:val="single" w:sz="4" w:space="0" w:color="000000"/>
            </w:tcBorders>
            <w:hideMark/>
          </w:tcPr>
          <w:p w14:paraId="74A4D767" w14:textId="3C61EBCA" w:rsidR="00377CDC" w:rsidRPr="002D538D" w:rsidRDefault="00646851" w:rsidP="007249F0">
            <w:pPr>
              <w:spacing w:after="0" w:line="240" w:lineRule="auto"/>
              <w:rPr>
                <w:rFonts w:eastAsia="Times New Roman"/>
              </w:rPr>
            </w:pPr>
            <w:r>
              <w:rPr>
                <w:i/>
              </w:rPr>
              <w:t>EXTRA</w:t>
            </w:r>
            <w:r w:rsidR="00377CDC" w:rsidRPr="002D538D">
              <w:rPr>
                <w:i/>
              </w:rPr>
              <w:t>ORDINARY BUSINESS/RESOLUTIONS – please complete using a X in the appropriate box</w:t>
            </w:r>
          </w:p>
        </w:tc>
      </w:tr>
      <w:tr w:rsidR="00377CDC" w:rsidRPr="002D538D" w14:paraId="2AD425F4" w14:textId="77777777" w:rsidTr="006F25FF">
        <w:tc>
          <w:tcPr>
            <w:tcW w:w="11353" w:type="dxa"/>
            <w:gridSpan w:val="3"/>
            <w:tcBorders>
              <w:top w:val="single" w:sz="4" w:space="0" w:color="000000"/>
              <w:left w:val="single" w:sz="4" w:space="0" w:color="000000"/>
              <w:bottom w:val="single" w:sz="4" w:space="0" w:color="000000"/>
              <w:right w:val="single" w:sz="4" w:space="0" w:color="000000"/>
            </w:tcBorders>
          </w:tcPr>
          <w:p w14:paraId="5DF56943" w14:textId="77777777" w:rsidR="00377CDC" w:rsidRPr="002D538D" w:rsidRDefault="00377CDC" w:rsidP="007249F0">
            <w:pPr>
              <w:spacing w:after="0" w:line="240" w:lineRule="auto"/>
              <w:rPr>
                <w:rFonts w:eastAsia="Times New Roman"/>
              </w:rPr>
            </w:pPr>
          </w:p>
        </w:tc>
      </w:tr>
      <w:tr w:rsidR="00377CDC" w:rsidRPr="002D538D" w14:paraId="3F0E98BD" w14:textId="77777777" w:rsidTr="006F25FF">
        <w:tc>
          <w:tcPr>
            <w:tcW w:w="8653" w:type="dxa"/>
            <w:tcBorders>
              <w:top w:val="single" w:sz="4" w:space="0" w:color="000000"/>
              <w:left w:val="single" w:sz="4" w:space="0" w:color="000000"/>
              <w:bottom w:val="single" w:sz="4" w:space="0" w:color="000000"/>
              <w:right w:val="nil"/>
            </w:tcBorders>
            <w:hideMark/>
          </w:tcPr>
          <w:p w14:paraId="5C5D36CE" w14:textId="64F9077B" w:rsidR="00BE2A00" w:rsidRPr="00BE2A00" w:rsidRDefault="00BE2A00" w:rsidP="00BE2A00">
            <w:pPr>
              <w:pStyle w:val="ListParagraph"/>
              <w:numPr>
                <w:ilvl w:val="0"/>
                <w:numId w:val="3"/>
              </w:numPr>
              <w:tabs>
                <w:tab w:val="left" w:pos="0"/>
              </w:tabs>
              <w:suppressAutoHyphens/>
              <w:spacing w:after="120" w:line="300" w:lineRule="atLeast"/>
              <w:jc w:val="both"/>
              <w:rPr>
                <w:rFonts w:ascii="Calibri" w:eastAsia="Calibri" w:hAnsi="Calibri" w:cs="Times New Roman"/>
                <w:lang w:eastAsia="ar-SA"/>
              </w:rPr>
            </w:pPr>
            <w:r w:rsidRPr="003319DD">
              <w:rPr>
                <w:rFonts w:ascii="Calibri" w:hAnsi="Calibri" w:cs="Calibri"/>
                <w:lang w:eastAsia="ar-SA"/>
              </w:rPr>
              <w:t>To ratify the Board’s decision to co-opt the following directors to the Board</w:t>
            </w:r>
            <w:r>
              <w:rPr>
                <w:rFonts w:ascii="Calibri" w:hAnsi="Calibri" w:cs="Calibri"/>
                <w:lang w:eastAsia="ar-SA"/>
              </w:rPr>
              <w:t>:</w:t>
            </w:r>
          </w:p>
          <w:p w14:paraId="77916E4F" w14:textId="77777777" w:rsidR="00BE2A00" w:rsidRPr="00241BFE" w:rsidRDefault="00BE2A00" w:rsidP="00BE2A00">
            <w:pPr>
              <w:pStyle w:val="ListParagraph"/>
              <w:tabs>
                <w:tab w:val="left" w:pos="0"/>
              </w:tabs>
              <w:suppressAutoHyphens/>
              <w:spacing w:after="120" w:line="300" w:lineRule="atLeast"/>
              <w:ind w:left="360"/>
              <w:jc w:val="both"/>
              <w:rPr>
                <w:rFonts w:ascii="Calibri" w:eastAsia="Calibri" w:hAnsi="Calibri" w:cs="Times New Roman"/>
                <w:lang w:eastAsia="ar-SA"/>
              </w:rPr>
            </w:pPr>
          </w:p>
          <w:p w14:paraId="2A078E02" w14:textId="77777777" w:rsidR="00AD4A9A" w:rsidRPr="002D538D" w:rsidRDefault="00AD4A9A" w:rsidP="006C0AD2">
            <w:pPr>
              <w:spacing w:after="0" w:line="240" w:lineRule="auto"/>
              <w:rPr>
                <w:rFonts w:eastAsia="Times New Roman"/>
              </w:rPr>
            </w:pPr>
          </w:p>
        </w:tc>
        <w:tc>
          <w:tcPr>
            <w:tcW w:w="1352" w:type="dxa"/>
            <w:tcBorders>
              <w:top w:val="single" w:sz="4" w:space="0" w:color="000000"/>
              <w:left w:val="single" w:sz="4" w:space="0" w:color="000000"/>
              <w:bottom w:val="single" w:sz="4" w:space="0" w:color="000000"/>
              <w:right w:val="nil"/>
            </w:tcBorders>
          </w:tcPr>
          <w:p w14:paraId="7EDFA75B" w14:textId="77777777" w:rsidR="00377CDC" w:rsidRPr="002D538D" w:rsidRDefault="00377CDC" w:rsidP="007249F0">
            <w:pPr>
              <w:spacing w:after="0" w:line="240" w:lineRule="auto"/>
              <w:rPr>
                <w:rFonts w:eastAsia="Times New Roman"/>
              </w:rPr>
            </w:pPr>
          </w:p>
        </w:tc>
        <w:tc>
          <w:tcPr>
            <w:tcW w:w="1348" w:type="dxa"/>
            <w:tcBorders>
              <w:top w:val="single" w:sz="4" w:space="0" w:color="000000"/>
              <w:left w:val="single" w:sz="4" w:space="0" w:color="000000"/>
              <w:bottom w:val="single" w:sz="4" w:space="0" w:color="000000"/>
              <w:right w:val="single" w:sz="4" w:space="0" w:color="000000"/>
            </w:tcBorders>
          </w:tcPr>
          <w:p w14:paraId="65245CF2" w14:textId="77777777" w:rsidR="00377CDC" w:rsidRPr="002D538D" w:rsidRDefault="00377CDC" w:rsidP="007249F0">
            <w:pPr>
              <w:spacing w:after="0" w:line="240" w:lineRule="auto"/>
              <w:rPr>
                <w:rFonts w:eastAsia="Times New Roman"/>
              </w:rPr>
            </w:pPr>
          </w:p>
        </w:tc>
      </w:tr>
      <w:tr w:rsidR="006C0AD2" w:rsidRPr="002D538D" w14:paraId="5FCF02DF" w14:textId="77777777" w:rsidTr="006F25FF">
        <w:tc>
          <w:tcPr>
            <w:tcW w:w="8653" w:type="dxa"/>
            <w:tcBorders>
              <w:top w:val="single" w:sz="4" w:space="0" w:color="000000"/>
              <w:left w:val="single" w:sz="4" w:space="0" w:color="000000"/>
              <w:bottom w:val="single" w:sz="4" w:space="0" w:color="000000"/>
              <w:right w:val="nil"/>
            </w:tcBorders>
          </w:tcPr>
          <w:p w14:paraId="13ACB76C" w14:textId="77777777" w:rsidR="006C0AD2" w:rsidRDefault="006C0AD2" w:rsidP="006C0AD2">
            <w:pPr>
              <w:spacing w:after="0" w:line="240" w:lineRule="auto"/>
            </w:pPr>
            <w:r>
              <w:t>John Blackwell</w:t>
            </w:r>
          </w:p>
          <w:p w14:paraId="3A4BFB3A" w14:textId="39E82751" w:rsidR="00646851" w:rsidRDefault="00646851" w:rsidP="006C0AD2">
            <w:pPr>
              <w:spacing w:after="0" w:line="240" w:lineRule="auto"/>
            </w:pPr>
          </w:p>
        </w:tc>
        <w:tc>
          <w:tcPr>
            <w:tcW w:w="1352" w:type="dxa"/>
            <w:tcBorders>
              <w:top w:val="single" w:sz="4" w:space="0" w:color="000000"/>
              <w:left w:val="single" w:sz="4" w:space="0" w:color="000000"/>
              <w:bottom w:val="single" w:sz="4" w:space="0" w:color="000000"/>
              <w:right w:val="nil"/>
            </w:tcBorders>
          </w:tcPr>
          <w:p w14:paraId="0FF1AE39" w14:textId="77777777" w:rsidR="006C0AD2" w:rsidRPr="002D538D" w:rsidRDefault="006C0AD2" w:rsidP="007249F0">
            <w:pPr>
              <w:spacing w:after="0" w:line="240" w:lineRule="auto"/>
              <w:rPr>
                <w:rFonts w:eastAsia="Times New Roman"/>
              </w:rPr>
            </w:pPr>
          </w:p>
        </w:tc>
        <w:tc>
          <w:tcPr>
            <w:tcW w:w="1348" w:type="dxa"/>
            <w:tcBorders>
              <w:top w:val="single" w:sz="4" w:space="0" w:color="000000"/>
              <w:left w:val="single" w:sz="4" w:space="0" w:color="000000"/>
              <w:bottom w:val="single" w:sz="4" w:space="0" w:color="000000"/>
              <w:right w:val="single" w:sz="4" w:space="0" w:color="000000"/>
            </w:tcBorders>
          </w:tcPr>
          <w:p w14:paraId="45B5857E" w14:textId="77777777" w:rsidR="006C0AD2" w:rsidRPr="002D538D" w:rsidRDefault="006C0AD2" w:rsidP="007249F0">
            <w:pPr>
              <w:spacing w:after="0" w:line="240" w:lineRule="auto"/>
              <w:rPr>
                <w:rFonts w:eastAsia="Times New Roman"/>
              </w:rPr>
            </w:pPr>
          </w:p>
        </w:tc>
      </w:tr>
      <w:tr w:rsidR="006C0AD2" w:rsidRPr="002D538D" w14:paraId="5C9C4547" w14:textId="77777777" w:rsidTr="006F25FF">
        <w:tc>
          <w:tcPr>
            <w:tcW w:w="8653" w:type="dxa"/>
            <w:tcBorders>
              <w:top w:val="single" w:sz="4" w:space="0" w:color="000000"/>
              <w:left w:val="single" w:sz="4" w:space="0" w:color="000000"/>
              <w:bottom w:val="single" w:sz="4" w:space="0" w:color="000000"/>
              <w:right w:val="nil"/>
            </w:tcBorders>
          </w:tcPr>
          <w:p w14:paraId="3D13FEDA" w14:textId="4F8D4596" w:rsidR="006C0AD2" w:rsidRPr="00015916" w:rsidRDefault="006A321E" w:rsidP="006C0AD2">
            <w:pPr>
              <w:spacing w:after="0" w:line="240" w:lineRule="auto"/>
            </w:pPr>
            <w:r>
              <w:t>Gareth Hateley</w:t>
            </w:r>
          </w:p>
          <w:p w14:paraId="5E7A1BB0" w14:textId="5C95734B" w:rsidR="00646851" w:rsidRPr="00015916" w:rsidRDefault="00646851" w:rsidP="006C0AD2">
            <w:pPr>
              <w:spacing w:after="0" w:line="240" w:lineRule="auto"/>
            </w:pPr>
          </w:p>
        </w:tc>
        <w:tc>
          <w:tcPr>
            <w:tcW w:w="1352" w:type="dxa"/>
            <w:tcBorders>
              <w:top w:val="single" w:sz="4" w:space="0" w:color="000000"/>
              <w:left w:val="single" w:sz="4" w:space="0" w:color="000000"/>
              <w:bottom w:val="single" w:sz="4" w:space="0" w:color="000000"/>
              <w:right w:val="nil"/>
            </w:tcBorders>
          </w:tcPr>
          <w:p w14:paraId="0D850C4E" w14:textId="77777777" w:rsidR="006C0AD2" w:rsidRPr="002D538D" w:rsidRDefault="006C0AD2" w:rsidP="007249F0">
            <w:pPr>
              <w:spacing w:after="0" w:line="240" w:lineRule="auto"/>
              <w:rPr>
                <w:rFonts w:eastAsia="Times New Roman"/>
              </w:rPr>
            </w:pPr>
          </w:p>
        </w:tc>
        <w:tc>
          <w:tcPr>
            <w:tcW w:w="1348" w:type="dxa"/>
            <w:tcBorders>
              <w:top w:val="single" w:sz="4" w:space="0" w:color="000000"/>
              <w:left w:val="single" w:sz="4" w:space="0" w:color="000000"/>
              <w:bottom w:val="single" w:sz="4" w:space="0" w:color="000000"/>
              <w:right w:val="single" w:sz="4" w:space="0" w:color="000000"/>
            </w:tcBorders>
          </w:tcPr>
          <w:p w14:paraId="4435BCE4" w14:textId="77777777" w:rsidR="006C0AD2" w:rsidRPr="002D538D" w:rsidRDefault="006C0AD2" w:rsidP="007249F0">
            <w:pPr>
              <w:spacing w:after="0" w:line="240" w:lineRule="auto"/>
              <w:rPr>
                <w:rFonts w:eastAsia="Times New Roman"/>
              </w:rPr>
            </w:pPr>
          </w:p>
        </w:tc>
      </w:tr>
      <w:tr w:rsidR="006C0AD2" w:rsidRPr="002D538D" w14:paraId="705AD947" w14:textId="77777777" w:rsidTr="006F25FF">
        <w:tc>
          <w:tcPr>
            <w:tcW w:w="8653" w:type="dxa"/>
            <w:tcBorders>
              <w:top w:val="single" w:sz="4" w:space="0" w:color="000000"/>
              <w:left w:val="single" w:sz="4" w:space="0" w:color="000000"/>
              <w:bottom w:val="single" w:sz="4" w:space="0" w:color="000000"/>
              <w:right w:val="nil"/>
            </w:tcBorders>
          </w:tcPr>
          <w:p w14:paraId="561C3CFC" w14:textId="190345BB" w:rsidR="00646851" w:rsidRPr="00015916" w:rsidRDefault="006A321E" w:rsidP="005C5D5C">
            <w:pPr>
              <w:spacing w:after="0" w:line="240" w:lineRule="auto"/>
            </w:pPr>
            <w:r>
              <w:t>Kate Richards</w:t>
            </w:r>
          </w:p>
          <w:p w14:paraId="62E367E7" w14:textId="41BD1BD9" w:rsidR="005C5D5C" w:rsidRPr="00015916" w:rsidRDefault="005C5D5C" w:rsidP="005C5D5C">
            <w:pPr>
              <w:spacing w:after="0" w:line="240" w:lineRule="auto"/>
            </w:pPr>
          </w:p>
        </w:tc>
        <w:tc>
          <w:tcPr>
            <w:tcW w:w="1352" w:type="dxa"/>
            <w:tcBorders>
              <w:top w:val="single" w:sz="4" w:space="0" w:color="000000"/>
              <w:left w:val="single" w:sz="4" w:space="0" w:color="000000"/>
              <w:bottom w:val="single" w:sz="4" w:space="0" w:color="000000"/>
              <w:right w:val="nil"/>
            </w:tcBorders>
          </w:tcPr>
          <w:p w14:paraId="4915F484" w14:textId="77777777" w:rsidR="006C0AD2" w:rsidRPr="002D538D" w:rsidRDefault="006C0AD2" w:rsidP="007249F0">
            <w:pPr>
              <w:spacing w:after="0" w:line="240" w:lineRule="auto"/>
              <w:rPr>
                <w:rFonts w:eastAsia="Times New Roman"/>
              </w:rPr>
            </w:pPr>
          </w:p>
        </w:tc>
        <w:tc>
          <w:tcPr>
            <w:tcW w:w="1348" w:type="dxa"/>
            <w:tcBorders>
              <w:top w:val="single" w:sz="4" w:space="0" w:color="000000"/>
              <w:left w:val="single" w:sz="4" w:space="0" w:color="000000"/>
              <w:bottom w:val="single" w:sz="4" w:space="0" w:color="000000"/>
              <w:right w:val="single" w:sz="4" w:space="0" w:color="000000"/>
            </w:tcBorders>
          </w:tcPr>
          <w:p w14:paraId="6A523F7F" w14:textId="77777777" w:rsidR="006C0AD2" w:rsidRPr="002D538D" w:rsidRDefault="006C0AD2" w:rsidP="007249F0">
            <w:pPr>
              <w:spacing w:after="0" w:line="240" w:lineRule="auto"/>
              <w:rPr>
                <w:rFonts w:eastAsia="Times New Roman"/>
              </w:rPr>
            </w:pPr>
          </w:p>
        </w:tc>
      </w:tr>
      <w:tr w:rsidR="006A321E" w:rsidRPr="002D538D" w14:paraId="57BD19D1" w14:textId="77777777" w:rsidTr="006F25FF">
        <w:tc>
          <w:tcPr>
            <w:tcW w:w="8653" w:type="dxa"/>
            <w:tcBorders>
              <w:top w:val="single" w:sz="4" w:space="0" w:color="000000"/>
              <w:left w:val="single" w:sz="4" w:space="0" w:color="000000"/>
              <w:bottom w:val="single" w:sz="4" w:space="0" w:color="000000"/>
              <w:right w:val="nil"/>
            </w:tcBorders>
          </w:tcPr>
          <w:p w14:paraId="7C7D22A4" w14:textId="77777777" w:rsidR="006A321E" w:rsidRDefault="006A321E" w:rsidP="005C5D5C">
            <w:pPr>
              <w:spacing w:after="0" w:line="240" w:lineRule="auto"/>
            </w:pPr>
            <w:r>
              <w:t>Ruth Vernon</w:t>
            </w:r>
          </w:p>
          <w:p w14:paraId="66249826" w14:textId="5E342294" w:rsidR="006A321E" w:rsidRDefault="006A321E" w:rsidP="005C5D5C">
            <w:pPr>
              <w:spacing w:after="0" w:line="240" w:lineRule="auto"/>
            </w:pPr>
          </w:p>
        </w:tc>
        <w:tc>
          <w:tcPr>
            <w:tcW w:w="1352" w:type="dxa"/>
            <w:tcBorders>
              <w:top w:val="single" w:sz="4" w:space="0" w:color="000000"/>
              <w:left w:val="single" w:sz="4" w:space="0" w:color="000000"/>
              <w:bottom w:val="single" w:sz="4" w:space="0" w:color="000000"/>
              <w:right w:val="nil"/>
            </w:tcBorders>
          </w:tcPr>
          <w:p w14:paraId="24EDCAEA" w14:textId="77777777" w:rsidR="006A321E" w:rsidRPr="002D538D" w:rsidRDefault="006A321E" w:rsidP="007249F0">
            <w:pPr>
              <w:spacing w:after="0" w:line="240" w:lineRule="auto"/>
              <w:rPr>
                <w:rFonts w:eastAsia="Times New Roman"/>
              </w:rPr>
            </w:pPr>
          </w:p>
        </w:tc>
        <w:tc>
          <w:tcPr>
            <w:tcW w:w="1348" w:type="dxa"/>
            <w:tcBorders>
              <w:top w:val="single" w:sz="4" w:space="0" w:color="000000"/>
              <w:left w:val="single" w:sz="4" w:space="0" w:color="000000"/>
              <w:bottom w:val="single" w:sz="4" w:space="0" w:color="000000"/>
              <w:right w:val="single" w:sz="4" w:space="0" w:color="000000"/>
            </w:tcBorders>
          </w:tcPr>
          <w:p w14:paraId="518E3611" w14:textId="77777777" w:rsidR="006A321E" w:rsidRPr="002D538D" w:rsidRDefault="006A321E" w:rsidP="007249F0">
            <w:pPr>
              <w:spacing w:after="0" w:line="240" w:lineRule="auto"/>
              <w:rPr>
                <w:rFonts w:eastAsia="Times New Roman"/>
              </w:rPr>
            </w:pPr>
          </w:p>
        </w:tc>
      </w:tr>
    </w:tbl>
    <w:tbl>
      <w:tblPr>
        <w:tblpPr w:leftFromText="180" w:rightFromText="180" w:vertAnchor="text" w:horzAnchor="margin" w:tblpXSpec="center" w:tblpY="112"/>
        <w:tblW w:w="10740" w:type="dxa"/>
        <w:tblLayout w:type="fixed"/>
        <w:tblLook w:val="04A0" w:firstRow="1" w:lastRow="0" w:firstColumn="1" w:lastColumn="0" w:noHBand="0" w:noVBand="1"/>
      </w:tblPr>
      <w:tblGrid>
        <w:gridCol w:w="8188"/>
        <w:gridCol w:w="2552"/>
      </w:tblGrid>
      <w:tr w:rsidR="00F1573A" w:rsidRPr="002D538D" w14:paraId="5D8526D2" w14:textId="77777777" w:rsidTr="00F1573A">
        <w:tc>
          <w:tcPr>
            <w:tcW w:w="8188" w:type="dxa"/>
            <w:tcBorders>
              <w:top w:val="single" w:sz="4" w:space="0" w:color="000000"/>
              <w:left w:val="single" w:sz="4" w:space="0" w:color="000000"/>
              <w:bottom w:val="single" w:sz="4" w:space="0" w:color="000000"/>
              <w:right w:val="nil"/>
            </w:tcBorders>
            <w:hideMark/>
          </w:tcPr>
          <w:p w14:paraId="22A10B64" w14:textId="77777777" w:rsidR="00F1573A" w:rsidRPr="002D538D" w:rsidRDefault="00F1573A" w:rsidP="00F1573A">
            <w:pPr>
              <w:spacing w:after="0" w:line="240" w:lineRule="auto"/>
              <w:rPr>
                <w:rFonts w:eastAsia="Times New Roman"/>
                <w:b/>
                <w:sz w:val="20"/>
                <w:szCs w:val="20"/>
              </w:rPr>
            </w:pPr>
            <w:r w:rsidRPr="002D538D">
              <w:rPr>
                <w:b/>
                <w:sz w:val="20"/>
                <w:szCs w:val="20"/>
              </w:rPr>
              <w:t>Signature</w:t>
            </w:r>
          </w:p>
        </w:tc>
        <w:tc>
          <w:tcPr>
            <w:tcW w:w="2552" w:type="dxa"/>
            <w:tcBorders>
              <w:top w:val="single" w:sz="4" w:space="0" w:color="000000"/>
              <w:left w:val="single" w:sz="4" w:space="0" w:color="000000"/>
              <w:bottom w:val="single" w:sz="4" w:space="0" w:color="000000"/>
              <w:right w:val="single" w:sz="4" w:space="0" w:color="000000"/>
            </w:tcBorders>
            <w:hideMark/>
          </w:tcPr>
          <w:p w14:paraId="173EC12A" w14:textId="77777777" w:rsidR="00F1573A" w:rsidRPr="002D538D" w:rsidRDefault="00F1573A" w:rsidP="00F1573A">
            <w:pPr>
              <w:spacing w:after="0" w:line="240" w:lineRule="auto"/>
              <w:rPr>
                <w:rFonts w:eastAsia="Times New Roman"/>
                <w:sz w:val="20"/>
                <w:szCs w:val="20"/>
              </w:rPr>
            </w:pPr>
            <w:r w:rsidRPr="002D538D">
              <w:rPr>
                <w:b/>
                <w:sz w:val="20"/>
                <w:szCs w:val="20"/>
              </w:rPr>
              <w:t>Date</w:t>
            </w:r>
          </w:p>
        </w:tc>
      </w:tr>
      <w:tr w:rsidR="00F1573A" w:rsidRPr="002D538D" w14:paraId="52A519CB" w14:textId="77777777" w:rsidTr="00F1573A">
        <w:tc>
          <w:tcPr>
            <w:tcW w:w="8188" w:type="dxa"/>
            <w:tcBorders>
              <w:top w:val="single" w:sz="4" w:space="0" w:color="000000"/>
              <w:left w:val="single" w:sz="4" w:space="0" w:color="000000"/>
              <w:bottom w:val="single" w:sz="4" w:space="0" w:color="000000"/>
              <w:right w:val="nil"/>
            </w:tcBorders>
          </w:tcPr>
          <w:p w14:paraId="582F39D4" w14:textId="77777777" w:rsidR="00F1573A" w:rsidRPr="002D538D" w:rsidRDefault="00F1573A" w:rsidP="00F1573A">
            <w:pPr>
              <w:spacing w:after="0" w:line="240" w:lineRule="auto"/>
              <w:rPr>
                <w:rFonts w:eastAsia="Times New Roman"/>
                <w:sz w:val="20"/>
                <w:szCs w:val="20"/>
              </w:rPr>
            </w:pPr>
          </w:p>
          <w:p w14:paraId="26CA574E" w14:textId="77777777" w:rsidR="00F1573A" w:rsidRPr="002D538D" w:rsidRDefault="00F1573A" w:rsidP="00F1573A">
            <w:pPr>
              <w:spacing w:after="0" w:line="240" w:lineRule="auto"/>
              <w:rPr>
                <w:rFonts w:eastAsia="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3B840448" w14:textId="77777777" w:rsidR="00F1573A" w:rsidRPr="002D538D" w:rsidRDefault="00F1573A" w:rsidP="00F1573A">
            <w:pPr>
              <w:spacing w:after="0" w:line="240" w:lineRule="auto"/>
              <w:rPr>
                <w:rFonts w:eastAsia="Times New Roman"/>
                <w:sz w:val="20"/>
                <w:szCs w:val="20"/>
              </w:rPr>
            </w:pPr>
            <w:r w:rsidRPr="002D538D">
              <w:rPr>
                <w:sz w:val="20"/>
                <w:szCs w:val="20"/>
              </w:rPr>
              <w:t> </w:t>
            </w:r>
          </w:p>
        </w:tc>
      </w:tr>
    </w:tbl>
    <w:p w14:paraId="0F4A5947" w14:textId="77777777" w:rsidR="00377CDC" w:rsidRPr="002D538D" w:rsidRDefault="00377CDC" w:rsidP="00377CDC">
      <w:pPr>
        <w:pStyle w:val="NormalSpaced"/>
        <w:spacing w:after="0" w:line="240" w:lineRule="auto"/>
        <w:rPr>
          <w:rFonts w:ascii="Calibri" w:eastAsia="Calibri" w:hAnsi="Calibri"/>
          <w:sz w:val="20"/>
        </w:rPr>
      </w:pPr>
    </w:p>
    <w:p w14:paraId="2BB0A64E" w14:textId="2E358D55" w:rsidR="005A70C6" w:rsidRDefault="005A70C6" w:rsidP="00377CDC">
      <w:pPr>
        <w:pStyle w:val="NormalSpaced"/>
        <w:spacing w:after="0" w:line="240" w:lineRule="auto"/>
        <w:rPr>
          <w:rFonts w:ascii="Calibri" w:hAnsi="Calibri"/>
          <w:b/>
        </w:rPr>
      </w:pPr>
    </w:p>
    <w:p w14:paraId="42166BF3" w14:textId="2141D4D9" w:rsidR="00BE2A00" w:rsidRDefault="00BE2A00">
      <w:r>
        <w:br w:type="page"/>
      </w:r>
    </w:p>
    <w:p w14:paraId="6DD9E8D7" w14:textId="32E8C78B" w:rsidR="00377CDC" w:rsidRPr="002D538D" w:rsidRDefault="00377CDC" w:rsidP="00377CDC">
      <w:pPr>
        <w:pStyle w:val="NormalSpaced"/>
        <w:spacing w:after="0" w:line="240" w:lineRule="auto"/>
        <w:rPr>
          <w:rFonts w:ascii="Calibri" w:hAnsi="Calibri"/>
          <w:b/>
        </w:rPr>
      </w:pPr>
      <w:r w:rsidRPr="002D538D">
        <w:rPr>
          <w:rFonts w:ascii="Calibri" w:hAnsi="Calibri"/>
          <w:b/>
        </w:rPr>
        <w:lastRenderedPageBreak/>
        <w:t>Notes to the proxy form</w:t>
      </w:r>
    </w:p>
    <w:p w14:paraId="273BE4BB" w14:textId="77777777" w:rsidR="005A70C6" w:rsidRPr="002D538D" w:rsidRDefault="005A70C6" w:rsidP="005A70C6"/>
    <w:p w14:paraId="5BC66688" w14:textId="77777777" w:rsidR="00377CDC" w:rsidRPr="002D538D" w:rsidRDefault="00377CDC" w:rsidP="00377CDC">
      <w:pPr>
        <w:pStyle w:val="NormalSpaced"/>
        <w:spacing w:after="120" w:line="240" w:lineRule="auto"/>
        <w:rPr>
          <w:rFonts w:ascii="Calibri" w:hAnsi="Calibri"/>
        </w:rPr>
      </w:pPr>
      <w:r w:rsidRPr="002D538D">
        <w:rPr>
          <w:rFonts w:ascii="Calibri" w:hAnsi="Calibri"/>
        </w:rPr>
        <w:t>1. As a member of the Company you are entitled to appoint a proxy to exercise all or any of your rights to attend, speak and vote at a general meeting of the Company. You can only appoint a proxy using the procedures set out in these notes.</w:t>
      </w:r>
    </w:p>
    <w:p w14:paraId="655854EF" w14:textId="77777777" w:rsidR="00377CDC" w:rsidRPr="002D538D" w:rsidRDefault="00377CDC" w:rsidP="00377CDC">
      <w:pPr>
        <w:pStyle w:val="NormalSpaced"/>
        <w:spacing w:after="120" w:line="240" w:lineRule="auto"/>
        <w:rPr>
          <w:rFonts w:ascii="Calibri" w:hAnsi="Calibri"/>
        </w:rPr>
      </w:pPr>
      <w:r w:rsidRPr="002D538D">
        <w:rPr>
          <w:rFonts w:ascii="Calibri" w:hAnsi="Calibri"/>
        </w:rPr>
        <w:t>2. Appointment of a proxy does not preclude you from attending the meeting and voting in person. If you have appointed a proxy and attend the meeting in person, your proxy appointment will automatically be terminated.</w:t>
      </w:r>
    </w:p>
    <w:p w14:paraId="08BF3363" w14:textId="77777777" w:rsidR="00377CDC" w:rsidRDefault="00377CDC" w:rsidP="00377CDC">
      <w:pPr>
        <w:pStyle w:val="NormalSpaced"/>
        <w:spacing w:after="120" w:line="240" w:lineRule="auto"/>
        <w:rPr>
          <w:rFonts w:ascii="Calibri" w:hAnsi="Calibri"/>
        </w:rPr>
      </w:pPr>
      <w:r w:rsidRPr="002D538D">
        <w:rPr>
          <w:rFonts w:ascii="Calibri" w:hAnsi="Calibri"/>
        </w:rPr>
        <w:t>3. 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2A231949" w14:textId="77777777" w:rsidR="00377CDC" w:rsidRDefault="00377CDC" w:rsidP="00377CDC">
      <w:pPr>
        <w:pStyle w:val="NormalSpaced"/>
        <w:spacing w:after="120" w:line="240" w:lineRule="auto"/>
        <w:rPr>
          <w:rFonts w:ascii="Calibri" w:hAnsi="Calibri"/>
        </w:rPr>
      </w:pPr>
      <w:r>
        <w:rPr>
          <w:rFonts w:ascii="Calibri" w:hAnsi="Calibri"/>
        </w:rPr>
        <w:t>4.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1F8DC177" w14:textId="77777777" w:rsidR="00377CDC" w:rsidRDefault="00377CDC" w:rsidP="00377CDC">
      <w:pPr>
        <w:pStyle w:val="NormalSpaced"/>
        <w:spacing w:after="120" w:line="240" w:lineRule="auto"/>
        <w:rPr>
          <w:rFonts w:ascii="Calibri" w:hAnsi="Calibri"/>
        </w:rPr>
      </w:pPr>
      <w:r>
        <w:rPr>
          <w:rFonts w:ascii="Calibri" w:hAnsi="Calibri"/>
        </w:rPr>
        <w:t xml:space="preserve">5. To appoint a proxy using this form, the form must be: </w:t>
      </w:r>
    </w:p>
    <w:p w14:paraId="1C43B1B2" w14:textId="77777777" w:rsidR="00377CDC" w:rsidRDefault="00377CDC" w:rsidP="00377CDC">
      <w:pPr>
        <w:pStyle w:val="Bullet"/>
        <w:spacing w:after="120"/>
        <w:ind w:left="720" w:hanging="360"/>
        <w:rPr>
          <w:rFonts w:ascii="Calibri" w:hAnsi="Calibri"/>
        </w:rPr>
      </w:pPr>
      <w:r>
        <w:rPr>
          <w:rFonts w:ascii="Calibri" w:hAnsi="Calibri"/>
        </w:rPr>
        <w:t>Completed and signed;</w:t>
      </w:r>
    </w:p>
    <w:p w14:paraId="6C04CDBB" w14:textId="2DA7BD79" w:rsidR="00377CDC" w:rsidRDefault="00377CDC" w:rsidP="00377CDC">
      <w:pPr>
        <w:pStyle w:val="Bullet"/>
        <w:spacing w:after="120"/>
        <w:ind w:left="720" w:hanging="360"/>
        <w:rPr>
          <w:rFonts w:ascii="Calibri" w:hAnsi="Calibri"/>
        </w:rPr>
      </w:pPr>
      <w:r>
        <w:rPr>
          <w:rFonts w:ascii="Calibri" w:hAnsi="Calibri"/>
        </w:rPr>
        <w:t xml:space="preserve">Sent by email to </w:t>
      </w:r>
      <w:hyperlink r:id="rId10" w:history="1">
        <w:r w:rsidRPr="00810FBA">
          <w:rPr>
            <w:rStyle w:val="Hyperlink"/>
            <w:rFonts w:ascii="Calibri" w:hAnsi="Calibri"/>
          </w:rPr>
          <w:t>agm@bcva.co.uk</w:t>
        </w:r>
      </w:hyperlink>
      <w:r>
        <w:rPr>
          <w:rFonts w:ascii="Calibri" w:hAnsi="Calibri"/>
        </w:rPr>
        <w:t xml:space="preserve">  and</w:t>
      </w:r>
    </w:p>
    <w:p w14:paraId="0F55777F" w14:textId="19E1C807" w:rsidR="00377CDC" w:rsidRDefault="00377CDC" w:rsidP="00377CDC">
      <w:pPr>
        <w:pStyle w:val="Bullet"/>
        <w:spacing w:after="120"/>
        <w:ind w:left="720" w:hanging="360"/>
        <w:rPr>
          <w:rFonts w:ascii="Calibri" w:hAnsi="Calibri"/>
        </w:rPr>
      </w:pPr>
      <w:r>
        <w:rPr>
          <w:rFonts w:ascii="Calibri" w:hAnsi="Calibri"/>
        </w:rPr>
        <w:t xml:space="preserve">Received by the Company no later than </w:t>
      </w:r>
      <w:r w:rsidR="00724F5E">
        <w:rPr>
          <w:rFonts w:ascii="Calibri" w:hAnsi="Calibri"/>
          <w:b/>
        </w:rPr>
        <w:t>10am Friday 17</w:t>
      </w:r>
      <w:r w:rsidR="00724F5E" w:rsidRPr="00724F5E">
        <w:rPr>
          <w:rFonts w:ascii="Calibri" w:hAnsi="Calibri"/>
          <w:b/>
          <w:vertAlign w:val="superscript"/>
        </w:rPr>
        <w:t>th</w:t>
      </w:r>
      <w:r w:rsidR="00724F5E">
        <w:rPr>
          <w:rFonts w:ascii="Calibri" w:hAnsi="Calibri"/>
          <w:b/>
        </w:rPr>
        <w:t xml:space="preserve"> May 2024</w:t>
      </w:r>
    </w:p>
    <w:p w14:paraId="5CD600A7" w14:textId="77777777" w:rsidR="00377CDC" w:rsidRDefault="00377CDC" w:rsidP="00377CDC">
      <w:pPr>
        <w:pStyle w:val="NormalSpaced"/>
        <w:spacing w:after="120" w:line="240" w:lineRule="auto"/>
        <w:rPr>
          <w:rFonts w:ascii="Calibri" w:hAnsi="Calibri"/>
        </w:rPr>
      </w:pPr>
      <w:r>
        <w:rPr>
          <w:rFonts w:ascii="Calibri" w:hAnsi="Calibri"/>
        </w:rPr>
        <w:t>6. In the case of a member which is a company, this proxy form must be executed under its common seal or signed on its behalf by an officer of the company or an attorney for the company.</w:t>
      </w:r>
    </w:p>
    <w:p w14:paraId="18E3E561" w14:textId="77777777" w:rsidR="00377CDC" w:rsidRDefault="00377CDC" w:rsidP="00377CDC">
      <w:pPr>
        <w:pStyle w:val="NormalSpaced"/>
        <w:spacing w:after="120" w:line="240" w:lineRule="auto"/>
        <w:rPr>
          <w:rFonts w:ascii="Calibri" w:hAnsi="Calibri"/>
        </w:rPr>
      </w:pPr>
      <w:r>
        <w:rPr>
          <w:rFonts w:ascii="Calibri" w:hAnsi="Calibri"/>
        </w:rPr>
        <w:t>7. Any power of attorney or any other authority under which this proxy form is signed (or a duly certified copy of such power or authority) must be included with the proxy form.</w:t>
      </w:r>
    </w:p>
    <w:p w14:paraId="79E3847D" w14:textId="77777777" w:rsidR="00377CDC" w:rsidRDefault="00377CDC" w:rsidP="00377CDC">
      <w:pPr>
        <w:pStyle w:val="NormalSpaced"/>
        <w:spacing w:after="120" w:line="240" w:lineRule="auto"/>
        <w:rPr>
          <w:rFonts w:ascii="Calibri" w:hAnsi="Calibri"/>
        </w:rPr>
      </w:pPr>
      <w:r>
        <w:rPr>
          <w:rFonts w:ascii="Calibri" w:hAnsi="Calibri"/>
        </w:rPr>
        <w:t>8. If you submit more than one valid proxy appointment, the appointment received last before the latest time for the receipt of proxies will take precedence.</w:t>
      </w:r>
    </w:p>
    <w:p w14:paraId="285EAFD7" w14:textId="77777777" w:rsidR="00377CDC" w:rsidRDefault="00377CDC" w:rsidP="00377CDC">
      <w:pPr>
        <w:pStyle w:val="NormalSpaced"/>
        <w:spacing w:after="120" w:line="240" w:lineRule="auto"/>
        <w:rPr>
          <w:rFonts w:ascii="Calibri" w:hAnsi="Calibri"/>
        </w:rPr>
      </w:pPr>
      <w:r>
        <w:rPr>
          <w:rFonts w:ascii="Calibri" w:hAnsi="Calibri"/>
        </w:rPr>
        <w:t>9. For details of how to change your proxy instructions or revoke your proxy appointment see the notes to the notice of meeting.</w:t>
      </w:r>
    </w:p>
    <w:p w14:paraId="538C8B78" w14:textId="77777777" w:rsidR="00377CDC" w:rsidRDefault="00377CDC" w:rsidP="00377CDC">
      <w:pPr>
        <w:pStyle w:val="NormalSpaced"/>
        <w:spacing w:after="120" w:line="240" w:lineRule="auto"/>
        <w:rPr>
          <w:rFonts w:ascii="Calibri" w:hAnsi="Calibri"/>
        </w:rPr>
      </w:pPr>
      <w:r>
        <w:rPr>
          <w:rFonts w:ascii="Calibri" w:hAnsi="Calibri"/>
        </w:rPr>
        <w:t>10. You may not use any electronic address provided in this proxy form to communicate with the Company for any purposes other than those expressly stated.</w:t>
      </w:r>
    </w:p>
    <w:p w14:paraId="51CF558E" w14:textId="77777777" w:rsidR="00377CDC" w:rsidRDefault="00377CDC" w:rsidP="00377CDC"/>
    <w:p w14:paraId="7548B9FC" w14:textId="77777777" w:rsidR="00407550" w:rsidRPr="00AB5501" w:rsidRDefault="00407550" w:rsidP="00AA3598">
      <w:pPr>
        <w:jc w:val="right"/>
        <w:rPr>
          <w:rFonts w:cstheme="minorHAnsi"/>
        </w:rPr>
      </w:pPr>
    </w:p>
    <w:sectPr w:rsidR="00407550" w:rsidRPr="00AB5501" w:rsidSect="00301613">
      <w:footerReference w:type="default" r:id="rId11"/>
      <w:pgSz w:w="11906" w:h="16838"/>
      <w:pgMar w:top="567" w:right="85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BB398" w14:textId="77777777" w:rsidR="00301613" w:rsidRDefault="00301613" w:rsidP="008C05F4">
      <w:pPr>
        <w:spacing w:after="0" w:line="240" w:lineRule="auto"/>
      </w:pPr>
      <w:r>
        <w:separator/>
      </w:r>
    </w:p>
  </w:endnote>
  <w:endnote w:type="continuationSeparator" w:id="0">
    <w:p w14:paraId="4BB72FC5" w14:textId="77777777" w:rsidR="00301613" w:rsidRDefault="00301613" w:rsidP="008C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1" w:usb1="00000000" w:usb2="00000000" w:usb3="00000000" w:csb0="00000093"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D60F" w14:textId="77777777" w:rsidR="008C05F4" w:rsidRPr="008C05F4" w:rsidRDefault="008C05F4" w:rsidP="008C05F4">
    <w:pPr>
      <w:spacing w:after="0" w:line="240" w:lineRule="auto"/>
      <w:jc w:val="center"/>
      <w:rPr>
        <w:rFonts w:ascii="Helvetica LT Std" w:hAnsi="Helvetica LT Std"/>
        <w:color w:val="365F91" w:themeColor="accent1" w:themeShade="BF"/>
        <w:sz w:val="20"/>
        <w:szCs w:val="20"/>
      </w:rPr>
    </w:pPr>
    <w:r w:rsidRPr="008C05F4">
      <w:rPr>
        <w:rFonts w:ascii="Helvetica LT Std" w:hAnsi="Helvetica LT Std"/>
        <w:color w:val="365F91" w:themeColor="accent1" w:themeShade="BF"/>
        <w:sz w:val="20"/>
        <w:szCs w:val="20"/>
      </w:rPr>
      <w:t>BCVA Ltd, 17 The Glenmore Centre, Waterwells Business Park, Quedgeley, Glos, GL2 2AP</w:t>
    </w:r>
  </w:p>
  <w:p w14:paraId="3F2AD610" w14:textId="77777777" w:rsidR="008C05F4" w:rsidRPr="008C05F4" w:rsidRDefault="008C05F4" w:rsidP="008C05F4">
    <w:pPr>
      <w:spacing w:after="0" w:line="240" w:lineRule="auto"/>
      <w:jc w:val="center"/>
      <w:rPr>
        <w:rFonts w:ascii="Helvetica LT Std" w:hAnsi="Helvetica LT Std"/>
        <w:color w:val="365F91" w:themeColor="accent1" w:themeShade="BF"/>
        <w:sz w:val="20"/>
        <w:szCs w:val="20"/>
      </w:rPr>
    </w:pPr>
    <w:r w:rsidRPr="008C05F4">
      <w:rPr>
        <w:rFonts w:ascii="Helvetica LT Std" w:hAnsi="Helvetica LT Std"/>
        <w:color w:val="365F91" w:themeColor="accent1" w:themeShade="BF"/>
        <w:sz w:val="20"/>
        <w:szCs w:val="20"/>
      </w:rPr>
      <w:t>T: 01452 725735 – F: 01452 725780 – E: office@cattlevet.co.uk – W: www.bcva.org.uk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92F7" w14:textId="77777777" w:rsidR="00301613" w:rsidRDefault="00301613" w:rsidP="008C05F4">
      <w:pPr>
        <w:spacing w:after="0" w:line="240" w:lineRule="auto"/>
      </w:pPr>
      <w:r>
        <w:separator/>
      </w:r>
    </w:p>
  </w:footnote>
  <w:footnote w:type="continuationSeparator" w:id="0">
    <w:p w14:paraId="3B2D581C" w14:textId="77777777" w:rsidR="00301613" w:rsidRDefault="00301613" w:rsidP="008C0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25E569D"/>
    <w:multiLevelType w:val="hybridMultilevel"/>
    <w:tmpl w:val="8A4289DC"/>
    <w:lvl w:ilvl="0" w:tplc="2FEA7F36">
      <w:start w:val="1"/>
      <w:numFmt w:val="decimal"/>
      <w:lvlText w:val="%1."/>
      <w:lvlJc w:val="left"/>
      <w:pPr>
        <w:ind w:left="360" w:hanging="360"/>
      </w:pPr>
      <w:rPr>
        <w:rFonts w:ascii="Calibri" w:eastAsiaTheme="minorHAnsi" w:hAnsi="Calibri" w:cs="Calibr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C230D1"/>
    <w:multiLevelType w:val="hybridMultilevel"/>
    <w:tmpl w:val="E5B4B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200200">
    <w:abstractNumId w:val="0"/>
  </w:num>
  <w:num w:numId="2" w16cid:durableId="2130199252">
    <w:abstractNumId w:val="2"/>
  </w:num>
  <w:num w:numId="3" w16cid:durableId="163906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85"/>
    <w:rsid w:val="00012106"/>
    <w:rsid w:val="00015916"/>
    <w:rsid w:val="00022655"/>
    <w:rsid w:val="00131171"/>
    <w:rsid w:val="00147461"/>
    <w:rsid w:val="00157C26"/>
    <w:rsid w:val="00177BEB"/>
    <w:rsid w:val="001A31C7"/>
    <w:rsid w:val="001C195A"/>
    <w:rsid w:val="00206AD7"/>
    <w:rsid w:val="00222C49"/>
    <w:rsid w:val="002332CA"/>
    <w:rsid w:val="00237E41"/>
    <w:rsid w:val="00255762"/>
    <w:rsid w:val="00273D8B"/>
    <w:rsid w:val="00287293"/>
    <w:rsid w:val="002A1F56"/>
    <w:rsid w:val="002C1E21"/>
    <w:rsid w:val="002C6C0D"/>
    <w:rsid w:val="002D538D"/>
    <w:rsid w:val="002E1ED7"/>
    <w:rsid w:val="002F22F7"/>
    <w:rsid w:val="00301613"/>
    <w:rsid w:val="00362F74"/>
    <w:rsid w:val="003759F9"/>
    <w:rsid w:val="00377CDC"/>
    <w:rsid w:val="0038060C"/>
    <w:rsid w:val="00383947"/>
    <w:rsid w:val="003911F6"/>
    <w:rsid w:val="003C0D5D"/>
    <w:rsid w:val="003C58CC"/>
    <w:rsid w:val="003E0759"/>
    <w:rsid w:val="00407550"/>
    <w:rsid w:val="004274E8"/>
    <w:rsid w:val="00434E3A"/>
    <w:rsid w:val="0045136B"/>
    <w:rsid w:val="004A6736"/>
    <w:rsid w:val="004D5DEE"/>
    <w:rsid w:val="00500230"/>
    <w:rsid w:val="00512D97"/>
    <w:rsid w:val="00515B2B"/>
    <w:rsid w:val="005175FD"/>
    <w:rsid w:val="00530318"/>
    <w:rsid w:val="0054035F"/>
    <w:rsid w:val="0054415A"/>
    <w:rsid w:val="00554B25"/>
    <w:rsid w:val="00567611"/>
    <w:rsid w:val="005A70C6"/>
    <w:rsid w:val="005C5D5C"/>
    <w:rsid w:val="005F6685"/>
    <w:rsid w:val="006166F9"/>
    <w:rsid w:val="006366D4"/>
    <w:rsid w:val="00646851"/>
    <w:rsid w:val="00661678"/>
    <w:rsid w:val="0066499E"/>
    <w:rsid w:val="00664F77"/>
    <w:rsid w:val="0067622F"/>
    <w:rsid w:val="00691846"/>
    <w:rsid w:val="006A321E"/>
    <w:rsid w:val="006B5AC2"/>
    <w:rsid w:val="006C0620"/>
    <w:rsid w:val="006C0AD2"/>
    <w:rsid w:val="006F25FF"/>
    <w:rsid w:val="00724F5E"/>
    <w:rsid w:val="00736C19"/>
    <w:rsid w:val="00762BEF"/>
    <w:rsid w:val="007C2121"/>
    <w:rsid w:val="007E1C15"/>
    <w:rsid w:val="00802E08"/>
    <w:rsid w:val="00822AE7"/>
    <w:rsid w:val="00830F2F"/>
    <w:rsid w:val="008511B5"/>
    <w:rsid w:val="00866572"/>
    <w:rsid w:val="00885DBA"/>
    <w:rsid w:val="00894776"/>
    <w:rsid w:val="008C05F4"/>
    <w:rsid w:val="008E4A8E"/>
    <w:rsid w:val="00914193"/>
    <w:rsid w:val="009615A7"/>
    <w:rsid w:val="00963AFB"/>
    <w:rsid w:val="009C05D0"/>
    <w:rsid w:val="009D0201"/>
    <w:rsid w:val="009F045B"/>
    <w:rsid w:val="009F4CBD"/>
    <w:rsid w:val="00A024C5"/>
    <w:rsid w:val="00A12866"/>
    <w:rsid w:val="00A27B84"/>
    <w:rsid w:val="00A50273"/>
    <w:rsid w:val="00A84E39"/>
    <w:rsid w:val="00AA3598"/>
    <w:rsid w:val="00AB5501"/>
    <w:rsid w:val="00AD4A9A"/>
    <w:rsid w:val="00AE2DA6"/>
    <w:rsid w:val="00AF2B72"/>
    <w:rsid w:val="00B0506B"/>
    <w:rsid w:val="00B10E2C"/>
    <w:rsid w:val="00B22034"/>
    <w:rsid w:val="00B23DD0"/>
    <w:rsid w:val="00B86465"/>
    <w:rsid w:val="00B93CDF"/>
    <w:rsid w:val="00BD4425"/>
    <w:rsid w:val="00BE2A00"/>
    <w:rsid w:val="00BE6CAF"/>
    <w:rsid w:val="00C222F3"/>
    <w:rsid w:val="00C24832"/>
    <w:rsid w:val="00C66574"/>
    <w:rsid w:val="00C85B11"/>
    <w:rsid w:val="00CF6053"/>
    <w:rsid w:val="00D265F9"/>
    <w:rsid w:val="00DD5F1A"/>
    <w:rsid w:val="00E351F6"/>
    <w:rsid w:val="00E7492A"/>
    <w:rsid w:val="00EA7697"/>
    <w:rsid w:val="00EC3C35"/>
    <w:rsid w:val="00EE4947"/>
    <w:rsid w:val="00EE68FD"/>
    <w:rsid w:val="00EF432D"/>
    <w:rsid w:val="00F1573A"/>
    <w:rsid w:val="00F24E6D"/>
    <w:rsid w:val="00F45121"/>
    <w:rsid w:val="00F469BC"/>
    <w:rsid w:val="00F6527A"/>
    <w:rsid w:val="00F73B6F"/>
    <w:rsid w:val="00F746CF"/>
    <w:rsid w:val="00F77ABF"/>
    <w:rsid w:val="00F90782"/>
    <w:rsid w:val="00FA2A90"/>
    <w:rsid w:val="00FD5F25"/>
    <w:rsid w:val="00FE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D602"/>
  <w15:docId w15:val="{6916BCFF-34A9-4A33-814A-CFBCF61C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500230"/>
    <w:pPr>
      <w:spacing w:before="240" w:after="60" w:line="240" w:lineRule="auto"/>
      <w:outlineLvl w:val="5"/>
    </w:pPr>
    <w:rPr>
      <w:rFonts w:ascii="Calibri" w:eastAsia="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685"/>
    <w:rPr>
      <w:rFonts w:ascii="Tahoma" w:hAnsi="Tahoma" w:cs="Tahoma"/>
      <w:sz w:val="16"/>
      <w:szCs w:val="16"/>
    </w:rPr>
  </w:style>
  <w:style w:type="character" w:styleId="Hyperlink">
    <w:name w:val="Hyperlink"/>
    <w:basedOn w:val="DefaultParagraphFont"/>
    <w:uiPriority w:val="99"/>
    <w:unhideWhenUsed/>
    <w:rsid w:val="008C05F4"/>
    <w:rPr>
      <w:color w:val="0000FF" w:themeColor="hyperlink"/>
      <w:u w:val="single"/>
    </w:rPr>
  </w:style>
  <w:style w:type="paragraph" w:styleId="Header">
    <w:name w:val="header"/>
    <w:basedOn w:val="Normal"/>
    <w:link w:val="HeaderChar"/>
    <w:uiPriority w:val="99"/>
    <w:unhideWhenUsed/>
    <w:rsid w:val="008C0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5F4"/>
  </w:style>
  <w:style w:type="paragraph" w:styleId="Footer">
    <w:name w:val="footer"/>
    <w:basedOn w:val="Normal"/>
    <w:link w:val="FooterChar"/>
    <w:uiPriority w:val="99"/>
    <w:unhideWhenUsed/>
    <w:rsid w:val="008C0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5F4"/>
  </w:style>
  <w:style w:type="character" w:styleId="Strong">
    <w:name w:val="Strong"/>
    <w:uiPriority w:val="22"/>
    <w:qFormat/>
    <w:rsid w:val="008C05F4"/>
    <w:rPr>
      <w:b/>
      <w:bCs/>
    </w:rPr>
  </w:style>
  <w:style w:type="paragraph" w:styleId="NormalWeb">
    <w:name w:val="Normal (Web)"/>
    <w:basedOn w:val="Normal"/>
    <w:uiPriority w:val="99"/>
    <w:unhideWhenUsed/>
    <w:rsid w:val="008C0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Spaced">
    <w:name w:val="NormalSpaced"/>
    <w:basedOn w:val="Normal"/>
    <w:next w:val="Normal"/>
    <w:rsid w:val="00661678"/>
    <w:pPr>
      <w:spacing w:after="240" w:line="300" w:lineRule="atLeast"/>
      <w:jc w:val="both"/>
    </w:pPr>
    <w:rPr>
      <w:rFonts w:ascii="Times New Roman" w:eastAsia="Times New Roman" w:hAnsi="Times New Roman" w:cs="Times New Roman"/>
      <w:szCs w:val="20"/>
    </w:rPr>
  </w:style>
  <w:style w:type="paragraph" w:customStyle="1" w:styleId="Default">
    <w:name w:val="Default"/>
    <w:uiPriority w:val="99"/>
    <w:rsid w:val="003911F6"/>
    <w:pPr>
      <w:autoSpaceDE w:val="0"/>
      <w:autoSpaceDN w:val="0"/>
      <w:adjustRightInd w:val="0"/>
      <w:spacing w:after="0" w:line="240" w:lineRule="auto"/>
    </w:pPr>
    <w:rPr>
      <w:rFonts w:ascii="Arial" w:eastAsia="Calibri" w:hAnsi="Arial" w:cs="Arial"/>
      <w:color w:val="000000"/>
      <w:sz w:val="24"/>
      <w:szCs w:val="24"/>
    </w:rPr>
  </w:style>
  <w:style w:type="character" w:customStyle="1" w:styleId="qualifications2">
    <w:name w:val="qualifications2"/>
    <w:basedOn w:val="DefaultParagraphFont"/>
    <w:rsid w:val="00EE68FD"/>
  </w:style>
  <w:style w:type="character" w:customStyle="1" w:styleId="Heading6Char">
    <w:name w:val="Heading 6 Char"/>
    <w:basedOn w:val="DefaultParagraphFont"/>
    <w:link w:val="Heading6"/>
    <w:rsid w:val="00500230"/>
    <w:rPr>
      <w:rFonts w:ascii="Calibri" w:eastAsia="Calibri" w:hAnsi="Calibri" w:cs="Times New Roman"/>
      <w:b/>
      <w:bCs/>
    </w:rPr>
  </w:style>
  <w:style w:type="paragraph" w:styleId="BodyText">
    <w:name w:val="Body Text"/>
    <w:basedOn w:val="Normal"/>
    <w:link w:val="BodyTextChar"/>
    <w:rsid w:val="00500230"/>
    <w:pPr>
      <w:spacing w:after="0" w:line="240" w:lineRule="auto"/>
      <w:jc w:val="both"/>
    </w:pPr>
    <w:rPr>
      <w:rFonts w:ascii="Gill Sans" w:eastAsia="Calibri" w:hAnsi="Gill Sans" w:cs="Times New Roman"/>
      <w:sz w:val="20"/>
      <w:szCs w:val="20"/>
      <w:lang w:val="en-US"/>
    </w:rPr>
  </w:style>
  <w:style w:type="character" w:customStyle="1" w:styleId="BodyTextChar">
    <w:name w:val="Body Text Char"/>
    <w:basedOn w:val="DefaultParagraphFont"/>
    <w:link w:val="BodyText"/>
    <w:rsid w:val="00500230"/>
    <w:rPr>
      <w:rFonts w:ascii="Gill Sans" w:eastAsia="Calibri" w:hAnsi="Gill Sans" w:cs="Times New Roman"/>
      <w:sz w:val="20"/>
      <w:szCs w:val="20"/>
      <w:lang w:val="en-US"/>
    </w:rPr>
  </w:style>
  <w:style w:type="paragraph" w:styleId="BodyText2">
    <w:name w:val="Body Text 2"/>
    <w:basedOn w:val="Normal"/>
    <w:link w:val="BodyText2Char"/>
    <w:rsid w:val="00500230"/>
    <w:pPr>
      <w:spacing w:after="0" w:line="240" w:lineRule="auto"/>
      <w:jc w:val="both"/>
    </w:pPr>
    <w:rPr>
      <w:rFonts w:ascii="Gill Sans" w:eastAsia="Calibri" w:hAnsi="Gill Sans" w:cs="Times New Roman"/>
      <w:b/>
      <w:sz w:val="24"/>
      <w:szCs w:val="20"/>
      <w:lang w:val="en-US"/>
    </w:rPr>
  </w:style>
  <w:style w:type="character" w:customStyle="1" w:styleId="BodyText2Char">
    <w:name w:val="Body Text 2 Char"/>
    <w:basedOn w:val="DefaultParagraphFont"/>
    <w:link w:val="BodyText2"/>
    <w:rsid w:val="00500230"/>
    <w:rPr>
      <w:rFonts w:ascii="Gill Sans" w:eastAsia="Calibri" w:hAnsi="Gill Sans" w:cs="Times New Roman"/>
      <w:b/>
      <w:sz w:val="24"/>
      <w:szCs w:val="20"/>
      <w:lang w:val="en-US"/>
    </w:rPr>
  </w:style>
  <w:style w:type="character" w:styleId="UnresolvedMention">
    <w:name w:val="Unresolved Mention"/>
    <w:basedOn w:val="DefaultParagraphFont"/>
    <w:uiPriority w:val="99"/>
    <w:semiHidden/>
    <w:unhideWhenUsed/>
    <w:rsid w:val="00802E08"/>
    <w:rPr>
      <w:color w:val="605E5C"/>
      <w:shd w:val="clear" w:color="auto" w:fill="E1DFDD"/>
    </w:rPr>
  </w:style>
  <w:style w:type="character" w:customStyle="1" w:styleId="Defterm">
    <w:name w:val="Defterm"/>
    <w:rsid w:val="00407550"/>
    <w:rPr>
      <w:b/>
      <w:color w:val="000000"/>
      <w:sz w:val="22"/>
    </w:rPr>
  </w:style>
  <w:style w:type="paragraph" w:customStyle="1" w:styleId="Bullet">
    <w:name w:val="Bullet"/>
    <w:basedOn w:val="Normal"/>
    <w:rsid w:val="00407550"/>
    <w:pPr>
      <w:suppressAutoHyphens/>
      <w:spacing w:after="240" w:line="240" w:lineRule="auto"/>
    </w:pPr>
    <w:rPr>
      <w:rFonts w:ascii="Times New Roman" w:eastAsia="Calibri" w:hAnsi="Times New Roman" w:cs="Times New Roman"/>
      <w:sz w:val="24"/>
      <w:szCs w:val="24"/>
      <w:lang w:eastAsia="ar-SA"/>
    </w:rPr>
  </w:style>
  <w:style w:type="paragraph" w:customStyle="1" w:styleId="HeadingTitle">
    <w:name w:val="HeadingTitle"/>
    <w:basedOn w:val="Normal"/>
    <w:rsid w:val="00377CDC"/>
    <w:pPr>
      <w:suppressAutoHyphens/>
      <w:spacing w:before="240" w:after="240" w:line="300" w:lineRule="atLeast"/>
      <w:jc w:val="both"/>
    </w:pPr>
    <w:rPr>
      <w:rFonts w:ascii="Times New Roman" w:eastAsia="Calibri" w:hAnsi="Times New Roman" w:cs="Times New Roman"/>
      <w:b/>
      <w:sz w:val="24"/>
      <w:szCs w:val="20"/>
      <w:lang w:eastAsia="ar-SA"/>
    </w:rPr>
  </w:style>
  <w:style w:type="paragraph" w:styleId="ListParagraph">
    <w:name w:val="List Paragraph"/>
    <w:basedOn w:val="Normal"/>
    <w:uiPriority w:val="34"/>
    <w:qFormat/>
    <w:rsid w:val="009F4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4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gm@bcva.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B45BEFB79C846A58E15BD994339DB" ma:contentTypeVersion="18" ma:contentTypeDescription="Create a new document." ma:contentTypeScope="" ma:versionID="930b277dfe297a49ec63386bacd145f8">
  <xsd:schema xmlns:xsd="http://www.w3.org/2001/XMLSchema" xmlns:xs="http://www.w3.org/2001/XMLSchema" xmlns:p="http://schemas.microsoft.com/office/2006/metadata/properties" xmlns:ns2="002f2d1d-aed6-45e8-9372-70761d1f4b04" xmlns:ns3="e5b343d7-11c2-40c1-bab6-21ccd302d111" targetNamespace="http://schemas.microsoft.com/office/2006/metadata/properties" ma:root="true" ma:fieldsID="6eee2ec2398d27820de8fb9d700c25f6" ns2:_="" ns3:_="">
    <xsd:import namespace="002f2d1d-aed6-45e8-9372-70761d1f4b04"/>
    <xsd:import namespace="e5b343d7-11c2-40c1-bab6-21ccd302d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f2d1d-aed6-45e8-9372-70761d1f4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9804c-0892-48d2-bf24-0134b5d34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343d7-11c2-40c1-bab6-21ccd302d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1ed1dc-6e66-47a4-8fb7-bc25f5249fd3}" ma:internalName="TaxCatchAll" ma:showField="CatchAllData" ma:web="e5b343d7-11c2-40c1-bab6-21ccd302d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b343d7-11c2-40c1-bab6-21ccd302d111" xsi:nil="true"/>
    <lcf76f155ced4ddcb4097134ff3c332f xmlns="002f2d1d-aed6-45e8-9372-70761d1f4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B30BE-FCDC-411F-B27D-2F0E161B809C}">
  <ds:schemaRefs>
    <ds:schemaRef ds:uri="http://schemas.microsoft.com/sharepoint/v3/contenttype/forms"/>
  </ds:schemaRefs>
</ds:datastoreItem>
</file>

<file path=customXml/itemProps2.xml><?xml version="1.0" encoding="utf-8"?>
<ds:datastoreItem xmlns:ds="http://schemas.openxmlformats.org/officeDocument/2006/customXml" ds:itemID="{3401E41D-FB75-4904-AC64-F2C44059D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f2d1d-aed6-45e8-9372-70761d1f4b04"/>
    <ds:schemaRef ds:uri="e5b343d7-11c2-40c1-bab6-21ccd302d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DE42-F045-44C8-B78E-9D7420DBAC9E}">
  <ds:schemaRefs>
    <ds:schemaRef ds:uri="http://schemas.microsoft.com/office/2006/metadata/properties"/>
    <ds:schemaRef ds:uri="http://schemas.microsoft.com/office/infopath/2007/PartnerControls"/>
    <ds:schemaRef ds:uri="e5b343d7-11c2-40c1-bab6-21ccd302d111"/>
    <ds:schemaRef ds:uri="002f2d1d-aed6-45e8-9372-70761d1f4b0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Hyett</dc:creator>
  <cp:lastModifiedBy>Dee Little</cp:lastModifiedBy>
  <cp:revision>16</cp:revision>
  <cp:lastPrinted>2021-09-10T07:58:00Z</cp:lastPrinted>
  <dcterms:created xsi:type="dcterms:W3CDTF">2024-04-19T12:33:00Z</dcterms:created>
  <dcterms:modified xsi:type="dcterms:W3CDTF">2024-05-01T08:28:00Z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0x0101004FDB45BEFB79C846A58E15BD994339DB</vt:lpwstr>
  </property>
  <property fmtid="{D5CDD505-2E9C-101B-9397-08002B2CF9AE}" pid="3" name="MediaServiceImageTags">
    <vt:lpwstr/>
  </property>
</Properties>
</file>